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 w:hAnsiTheme="minorEastAsia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新宋体" w:hAnsi="新宋体" w:eastAsia="新宋体" w:cs="新宋体"/>
          <w:b/>
          <w:bCs/>
          <w:color w:val="auto"/>
          <w:spacing w:val="4"/>
          <w:sz w:val="36"/>
          <w:szCs w:val="40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auto"/>
          <w:spacing w:val="4"/>
          <w:sz w:val="36"/>
          <w:szCs w:val="40"/>
        </w:rPr>
        <w:t>内蒙古蒙西水泥</w:t>
      </w:r>
      <w:r>
        <w:rPr>
          <w:rFonts w:hint="eastAsia" w:ascii="新宋体" w:hAnsi="新宋体" w:eastAsia="新宋体" w:cs="新宋体"/>
          <w:b/>
          <w:bCs/>
          <w:color w:val="auto"/>
          <w:spacing w:val="4"/>
          <w:sz w:val="36"/>
          <w:szCs w:val="40"/>
          <w:lang w:val="en-US" w:eastAsia="zh-CN"/>
        </w:rPr>
        <w:t>集团</w:t>
      </w:r>
    </w:p>
    <w:p>
      <w:pPr>
        <w:adjustRightInd w:val="0"/>
        <w:snapToGrid w:val="0"/>
        <w:spacing w:line="360" w:lineRule="auto"/>
        <w:ind w:firstLine="1108" w:firstLineChars="300"/>
        <w:jc w:val="both"/>
        <w:rPr>
          <w:rFonts w:hint="eastAsia" w:ascii="新宋体" w:hAnsi="新宋体" w:eastAsia="新宋体" w:cs="新宋体"/>
          <w:b/>
          <w:bCs/>
          <w:spacing w:val="4"/>
          <w:sz w:val="36"/>
          <w:szCs w:val="40"/>
        </w:rPr>
      </w:pPr>
      <w:bookmarkStart w:id="0" w:name="OLE_LINK2"/>
      <w:bookmarkStart w:id="1" w:name="OLE_LINK4"/>
      <w:r>
        <w:rPr>
          <w:rFonts w:hint="eastAsia" w:ascii="新宋体" w:hAnsi="新宋体" w:eastAsia="新宋体" w:cs="新宋体"/>
          <w:b/>
          <w:bCs/>
          <w:spacing w:val="4"/>
          <w:sz w:val="36"/>
          <w:szCs w:val="40"/>
          <w:lang w:val="en-US" w:eastAsia="zh-CN"/>
        </w:rPr>
        <w:t>视频会议MCU</w:t>
      </w:r>
      <w:bookmarkEnd w:id="0"/>
      <w:r>
        <w:rPr>
          <w:rFonts w:hint="eastAsia" w:ascii="新宋体" w:hAnsi="新宋体" w:eastAsia="新宋体" w:cs="新宋体"/>
          <w:b/>
          <w:bCs/>
          <w:spacing w:val="4"/>
          <w:sz w:val="36"/>
          <w:szCs w:val="40"/>
          <w:lang w:val="en-US" w:eastAsia="zh-CN"/>
        </w:rPr>
        <w:t>设备采购及对接调试</w:t>
      </w:r>
      <w:r>
        <w:rPr>
          <w:rFonts w:hint="eastAsia" w:ascii="新宋体" w:hAnsi="新宋体" w:eastAsia="新宋体" w:cs="新宋体"/>
          <w:b/>
          <w:bCs/>
          <w:spacing w:val="4"/>
          <w:sz w:val="36"/>
          <w:szCs w:val="40"/>
        </w:rPr>
        <w:t>项目询价</w:t>
      </w:r>
      <w:bookmarkEnd w:id="1"/>
      <w:r>
        <w:rPr>
          <w:rFonts w:hint="eastAsia" w:ascii="新宋体" w:hAnsi="新宋体" w:eastAsia="新宋体" w:cs="新宋体"/>
          <w:b/>
          <w:bCs/>
          <w:spacing w:val="4"/>
          <w:sz w:val="36"/>
          <w:szCs w:val="40"/>
        </w:rPr>
        <w:t>文件</w:t>
      </w:r>
    </w:p>
    <w:p>
      <w:pPr>
        <w:adjustRightInd w:val="0"/>
        <w:snapToGrid w:val="0"/>
        <w:jc w:val="center"/>
        <w:rPr>
          <w:rFonts w:ascii="方正小标宋简体" w:eastAsia="方正小标宋简体" w:hAnsiTheme="minorEastAsia"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576" w:firstLineChars="200"/>
        <w:rPr>
          <w:rFonts w:ascii="Times New Roman" w:hAnsi="Times New Roman" w:eastAsia="仿宋" w:cs="Times New Roman"/>
          <w:spacing w:val="4"/>
          <w:sz w:val="28"/>
          <w:szCs w:val="32"/>
        </w:rPr>
      </w:pPr>
      <w:r>
        <w:rPr>
          <w:rFonts w:ascii="Times New Roman" w:hAnsi="Times New Roman" w:eastAsia="仿宋" w:cs="Times New Roman"/>
          <w:spacing w:val="4"/>
          <w:sz w:val="28"/>
          <w:szCs w:val="32"/>
        </w:rPr>
        <w:t>我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</w:rPr>
        <w:t>单位</w:t>
      </w:r>
      <w:r>
        <w:rPr>
          <w:rFonts w:ascii="Times New Roman" w:hAnsi="Times New Roman" w:eastAsia="仿宋" w:cs="Times New Roman"/>
          <w:spacing w:val="4"/>
          <w:sz w:val="28"/>
          <w:szCs w:val="32"/>
        </w:rPr>
        <w:t>拟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</w:rPr>
        <w:t>公开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  <w:lang w:val="en-US" w:eastAsia="zh-CN"/>
        </w:rPr>
        <w:t>询价</w:t>
      </w:r>
      <w:r>
        <w:rPr>
          <w:rFonts w:ascii="Times New Roman" w:hAnsi="Times New Roman" w:eastAsia="仿宋" w:cs="Times New Roman"/>
          <w:spacing w:val="4"/>
          <w:sz w:val="28"/>
          <w:szCs w:val="32"/>
        </w:rPr>
        <w:t>采购</w:t>
      </w:r>
      <w:bookmarkStart w:id="2" w:name="OLE_LINK3"/>
      <w:r>
        <w:rPr>
          <w:rFonts w:hint="eastAsia" w:ascii="Times New Roman" w:hAnsi="Times New Roman" w:eastAsia="仿宋" w:cs="Times New Roman"/>
          <w:spacing w:val="4"/>
          <w:sz w:val="28"/>
          <w:szCs w:val="32"/>
          <w:lang w:val="en-US" w:eastAsia="zh-CN"/>
        </w:rPr>
        <w:t>视频会议MCU设备及对接调试服务</w:t>
      </w:r>
      <w:bookmarkEnd w:id="2"/>
      <w:r>
        <w:rPr>
          <w:rFonts w:ascii="Times New Roman" w:hAnsi="Times New Roman" w:eastAsia="仿宋" w:cs="Times New Roman"/>
          <w:spacing w:val="4"/>
          <w:sz w:val="28"/>
          <w:szCs w:val="32"/>
        </w:rPr>
        <w:t>，如贵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</w:rPr>
        <w:t>司</w:t>
      </w:r>
      <w:r>
        <w:rPr>
          <w:rFonts w:ascii="Times New Roman" w:hAnsi="Times New Roman" w:eastAsia="仿宋" w:cs="Times New Roman"/>
          <w:spacing w:val="4"/>
          <w:sz w:val="28"/>
          <w:szCs w:val="32"/>
        </w:rPr>
        <w:t>有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  <w:lang w:val="en-US" w:eastAsia="zh-CN"/>
        </w:rPr>
        <w:t>意向</w:t>
      </w:r>
      <w:r>
        <w:rPr>
          <w:rFonts w:ascii="Times New Roman" w:hAnsi="Times New Roman" w:eastAsia="仿宋" w:cs="Times New Roman"/>
          <w:spacing w:val="4"/>
          <w:sz w:val="28"/>
          <w:szCs w:val="32"/>
        </w:rPr>
        <w:t>参与，请务必详细阅读和理解本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</w:rPr>
        <w:t>项目询价文件，</w:t>
      </w:r>
      <w:r>
        <w:rPr>
          <w:rFonts w:ascii="Times New Roman" w:hAnsi="Times New Roman" w:eastAsia="仿宋" w:cs="Times New Roman"/>
          <w:spacing w:val="4"/>
          <w:sz w:val="28"/>
          <w:szCs w:val="32"/>
        </w:rPr>
        <w:t>同时根据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</w:rPr>
        <w:t>询价文件的</w:t>
      </w:r>
      <w:r>
        <w:rPr>
          <w:rFonts w:ascii="Times New Roman" w:hAnsi="Times New Roman" w:eastAsia="仿宋" w:cs="Times New Roman"/>
          <w:spacing w:val="4"/>
          <w:sz w:val="28"/>
          <w:szCs w:val="32"/>
        </w:rPr>
        <w:t>要求准备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</w:rPr>
        <w:t>好报价</w:t>
      </w:r>
      <w:r>
        <w:rPr>
          <w:rFonts w:ascii="Times New Roman" w:hAnsi="Times New Roman" w:eastAsia="仿宋" w:cs="Times New Roman"/>
          <w:spacing w:val="4"/>
          <w:sz w:val="28"/>
          <w:szCs w:val="32"/>
        </w:rPr>
        <w:t>文件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</w:rPr>
        <w:t>，在规定的截止时间前发送至指定邮箱，逾期将视为放弃报价。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Times New Roman" w:hAnsi="Times New Roman" w:eastAsia="仿宋" w:cs="Times New Roman"/>
          <w:color w:val="FF0000"/>
          <w:spacing w:val="4"/>
          <w:sz w:val="28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报价截止时间：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color w:val="auto"/>
          <w:sz w:val="28"/>
          <w:szCs w:val="28"/>
          <w:highlight w:val="none"/>
        </w:rPr>
        <w:t>20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ascii="Times New Roman" w:hAnsi="Times New Roman" w:eastAsia="仿宋" w:cs="Times New Roman"/>
          <w:color w:val="auto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ascii="Times New Roman" w:hAnsi="Times New Roman" w:eastAsia="仿宋" w:cs="Times New Roman"/>
          <w:color w:val="auto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ascii="Times New Roman" w:hAnsi="Times New Roman" w:eastAsia="仿宋" w:cs="Times New Roman"/>
          <w:color w:val="auto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</w:rPr>
        <w:t>:00前</w:t>
      </w:r>
    </w:p>
    <w:p>
      <w:pPr>
        <w:adjustRightInd w:val="0"/>
        <w:snapToGrid w:val="0"/>
        <w:spacing w:line="560" w:lineRule="atLeast"/>
        <w:ind w:firstLine="288" w:firstLineChars="100"/>
        <w:rPr>
          <w:rFonts w:hint="eastAsia" w:ascii="仿宋_GB2312" w:hAnsi="仿宋" w:eastAsia="仿宋_GB2312"/>
          <w:spacing w:val="4"/>
          <w:sz w:val="28"/>
          <w:szCs w:val="32"/>
        </w:rPr>
      </w:pPr>
      <w:r>
        <w:rPr>
          <w:rFonts w:hint="eastAsia" w:ascii="仿宋_GB2312" w:hAnsi="仿宋" w:eastAsia="仿宋_GB2312"/>
          <w:spacing w:val="4"/>
          <w:sz w:val="28"/>
          <w:szCs w:val="32"/>
        </w:rPr>
        <w:t>联系人</w:t>
      </w:r>
      <w:r>
        <w:rPr>
          <w:rFonts w:hint="eastAsia" w:ascii="仿宋_GB2312" w:hAnsi="仿宋" w:eastAsia="仿宋_GB2312"/>
          <w:spacing w:val="4"/>
          <w:sz w:val="28"/>
          <w:szCs w:val="32"/>
          <w:lang w:val="en-US" w:eastAsia="zh-CN"/>
        </w:rPr>
        <w:t>:</w:t>
      </w:r>
      <w:r>
        <w:rPr>
          <w:rFonts w:hint="eastAsia" w:ascii="仿宋_GB2312" w:hAnsi="仿宋" w:eastAsia="仿宋_GB2312"/>
          <w:spacing w:val="4"/>
          <w:sz w:val="28"/>
          <w:szCs w:val="32"/>
        </w:rPr>
        <w:t>张瑞铁</w:t>
      </w:r>
      <w:r>
        <w:rPr>
          <w:rFonts w:hint="eastAsia" w:ascii="仿宋_GB2312" w:hAnsi="仿宋" w:eastAsia="仿宋_GB2312"/>
          <w:spacing w:val="4"/>
          <w:sz w:val="28"/>
          <w:szCs w:val="32"/>
          <w:lang w:eastAsia="zh-CN"/>
        </w:rPr>
        <w:t>（</w:t>
      </w:r>
      <w:r>
        <w:rPr>
          <w:rFonts w:hint="eastAsia" w:ascii="仿宋_GB2312" w:hAnsi="仿宋" w:eastAsia="仿宋_GB2312"/>
          <w:spacing w:val="4"/>
          <w:sz w:val="28"/>
          <w:szCs w:val="32"/>
          <w:lang w:val="en-US" w:eastAsia="zh-CN"/>
        </w:rPr>
        <w:t>蒙西水泥集团</w:t>
      </w:r>
      <w:r>
        <w:rPr>
          <w:rFonts w:hint="eastAsia" w:ascii="仿宋_GB2312" w:hAnsi="仿宋" w:eastAsia="仿宋_GB2312"/>
          <w:spacing w:val="4"/>
          <w:sz w:val="28"/>
          <w:szCs w:val="32"/>
          <w:lang w:eastAsia="zh-CN"/>
        </w:rPr>
        <w:t>）</w:t>
      </w:r>
      <w:r>
        <w:rPr>
          <w:rFonts w:hint="eastAsia" w:ascii="仿宋_GB2312" w:hAnsi="仿宋" w:eastAsia="仿宋_GB2312"/>
          <w:spacing w:val="4"/>
          <w:sz w:val="28"/>
          <w:szCs w:val="32"/>
        </w:rPr>
        <w:t xml:space="preserve"> </w:t>
      </w:r>
      <w:r>
        <w:rPr>
          <w:rFonts w:hint="eastAsia" w:ascii="仿宋_GB2312" w:hAnsi="仿宋" w:eastAsia="仿宋_GB2312"/>
          <w:spacing w:val="4"/>
          <w:sz w:val="28"/>
          <w:szCs w:val="32"/>
          <w:lang w:val="en-US" w:eastAsia="zh-CN"/>
        </w:rPr>
        <w:t xml:space="preserve">     联系人:崔鹏飞（蒙西建设投资集团）</w:t>
      </w:r>
      <w:r>
        <w:rPr>
          <w:rFonts w:hint="eastAsia" w:ascii="仿宋_GB2312" w:hAnsi="仿宋" w:eastAsia="仿宋_GB2312"/>
          <w:spacing w:val="4"/>
          <w:sz w:val="28"/>
          <w:szCs w:val="32"/>
        </w:rPr>
        <w:t xml:space="preserve">  </w:t>
      </w:r>
    </w:p>
    <w:p>
      <w:pPr>
        <w:pStyle w:val="2"/>
        <w:rPr>
          <w:rFonts w:hint="eastAsia"/>
        </w:rPr>
      </w:pPr>
    </w:p>
    <w:p>
      <w:pPr>
        <w:adjustRightInd w:val="0"/>
        <w:snapToGrid w:val="0"/>
        <w:spacing w:line="560" w:lineRule="atLeast"/>
        <w:ind w:firstLine="1152" w:firstLineChars="400"/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spacing w:val="4"/>
          <w:sz w:val="28"/>
          <w:szCs w:val="32"/>
        </w:rPr>
        <w:t>电</w:t>
      </w:r>
      <w:r>
        <w:rPr>
          <w:rFonts w:hint="eastAsia" w:ascii="仿宋_GB2312" w:hAnsi="仿宋" w:eastAsia="仿宋_GB2312"/>
          <w:spacing w:val="4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14:textFill>
            <w14:solidFill>
              <w14:schemeClr w14:val="tx1"/>
            </w14:solidFill>
          </w14:textFill>
        </w:rPr>
        <w:t xml:space="preserve">话：13009522544     </w: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电   话：13624844300</w: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adjustRightInd w:val="0"/>
        <w:snapToGrid w:val="0"/>
        <w:spacing w:line="560" w:lineRule="atLeast"/>
        <w:ind w:firstLine="2016" w:firstLineChars="700"/>
      </w:pP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adjustRightInd w:val="0"/>
        <w:snapToGrid w:val="0"/>
        <w:spacing w:line="560" w:lineRule="atLeast"/>
        <w:ind w:firstLine="576" w:firstLineChars="200"/>
        <w:rPr>
          <w:rFonts w:ascii="仿宋_GB2312" w:hAnsi="仿宋" w:eastAsia="仿宋_GB2312"/>
          <w:color w:val="000000" w:themeColor="text1"/>
          <w:spacing w:val="4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pacing w:val="4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报价文件接收邮箱</w: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bookmarkStart w:id="3" w:name="OLE_LINK1"/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14:textFill>
            <w14:solidFill>
              <w14:schemeClr w14:val="tx1"/>
            </w14:solidFill>
          </w14:textFill>
        </w:rPr>
        <w:instrText xml:space="preserve"> HYPERLINK "mailto:545865329@qq.com" </w:instrTex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14:textFill>
            <w14:solidFill>
              <w14:schemeClr w14:val="tx1"/>
            </w14:solidFill>
          </w14:textFill>
        </w:rPr>
        <w:t>54586532</w:t>
      </w:r>
      <w:r>
        <w:rPr>
          <w:rStyle w:val="12"/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Style w:val="12"/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14:textFill>
            <w14:solidFill>
              <w14:schemeClr w14:val="tx1"/>
            </w14:solidFill>
          </w14:textFill>
        </w:rPr>
        <w:t>@qq.co</w:t>
      </w:r>
      <w:r>
        <w:rPr>
          <w:rStyle w:val="12"/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14:textFill>
            <w14:solidFill>
              <w14:schemeClr w14:val="tx1"/>
            </w14:solidFill>
          </w14:textFill>
        </w:rPr>
        <w:fldChar w:fldCharType="end"/>
      </w:r>
      <w:bookmarkEnd w:id="3"/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" w:eastAsia="仿宋_GB2312"/>
          <w:color w:val="000000" w:themeColor="text1"/>
          <w:spacing w:val="4"/>
          <w:sz w:val="28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adjustRightInd w:val="0"/>
        <w:snapToGrid w:val="0"/>
        <w:spacing w:line="560" w:lineRule="atLeast"/>
        <w:ind w:firstLine="576" w:firstLineChars="200"/>
        <w:rPr>
          <w:rFonts w:ascii="仿宋_GB2312" w:hAnsi="仿宋" w:eastAsia="仿宋_GB2312"/>
          <w:color w:val="000000" w:themeColor="text1"/>
          <w:spacing w:val="4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eastAsia="仿宋" w:cs="Times New Roman"/>
          <w:color w:val="000000" w:themeColor="text1"/>
          <w:spacing w:val="4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288" w:firstLineChars="100"/>
        <w:rPr>
          <w:rFonts w:ascii="Times New Roman" w:hAnsi="Times New Roman" w:eastAsia="仿宋" w:cs="Times New Roman"/>
          <w:spacing w:val="4"/>
          <w:sz w:val="28"/>
          <w:szCs w:val="32"/>
        </w:rPr>
      </w:pPr>
      <w:r>
        <w:rPr>
          <w:rFonts w:ascii="Times New Roman" w:hAnsi="Times New Roman" w:eastAsia="仿宋" w:cs="Times New Roman"/>
          <w:spacing w:val="4"/>
          <w:sz w:val="28"/>
          <w:szCs w:val="32"/>
        </w:rPr>
        <w:t>附件：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Times New Roman" w:hAnsi="Times New Roman" w:eastAsia="仿宋" w:cs="Times New Roman"/>
          <w:sz w:val="28"/>
          <w:szCs w:val="32"/>
        </w:rPr>
      </w:pPr>
      <w:r>
        <w:rPr>
          <w:rFonts w:hint="eastAsia" w:ascii="Times New Roman" w:hAnsi="Times New Roman" w:eastAsia="仿宋" w:cs="Times New Roman"/>
          <w:sz w:val="28"/>
          <w:szCs w:val="32"/>
        </w:rPr>
        <w:t>1</w:t>
      </w:r>
      <w:r>
        <w:rPr>
          <w:rFonts w:hint="eastAsia" w:ascii="Times New Roman" w:hAnsi="Times New Roman" w:eastAsia="仿宋" w:cs="Times New Roman"/>
          <w:sz w:val="28"/>
          <w:szCs w:val="32"/>
          <w:lang w:val="en-US" w:eastAsia="zh-CN"/>
        </w:rPr>
        <w:t>.</w:t>
      </w:r>
      <w:r>
        <w:rPr>
          <w:rFonts w:hint="eastAsia" w:ascii="Times New Roman" w:hAnsi="Times New Roman" w:eastAsia="仿宋" w:cs="Times New Roman"/>
          <w:sz w:val="28"/>
          <w:szCs w:val="32"/>
        </w:rPr>
        <w:t>采购事项说明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Times New Roman" w:hAnsi="Times New Roman" w:eastAsia="仿宋" w:cs="Times New Roman"/>
          <w:sz w:val="28"/>
          <w:szCs w:val="32"/>
        </w:rPr>
      </w:pPr>
      <w:r>
        <w:rPr>
          <w:rFonts w:hint="eastAsia" w:ascii="Times New Roman" w:hAnsi="Times New Roman" w:eastAsia="仿宋" w:cs="Times New Roman"/>
          <w:sz w:val="28"/>
          <w:szCs w:val="32"/>
        </w:rPr>
        <w:t>2.服务工作说明书</w:t>
      </w:r>
    </w:p>
    <w:p>
      <w:pPr>
        <w:pStyle w:val="2"/>
      </w:pPr>
    </w:p>
    <w:p/>
    <w:p>
      <w:pPr>
        <w:adjustRightInd w:val="0"/>
        <w:snapToGrid w:val="0"/>
        <w:spacing w:line="360" w:lineRule="auto"/>
        <w:ind w:firstLine="1120" w:firstLineChars="400"/>
        <w:jc w:val="center"/>
        <w:rPr>
          <w:rFonts w:hint="default" w:ascii="仿宋_GB2312" w:hAnsi="仿宋" w:eastAsia="仿宋_GB2312"/>
          <w:color w:val="FF0000"/>
          <w:sz w:val="28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FF0000"/>
          <w:sz w:val="28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" w:eastAsia="仿宋_GB2312"/>
          <w:color w:val="auto"/>
          <w:sz w:val="28"/>
          <w:szCs w:val="32"/>
          <w:lang w:val="en-US" w:eastAsia="zh-CN"/>
        </w:rPr>
        <w:t xml:space="preserve">            </w:t>
      </w:r>
      <w:r>
        <w:rPr>
          <w:rFonts w:hint="eastAsia" w:ascii="仿宋_GB2312" w:hAnsi="仿宋" w:eastAsia="仿宋_GB2312"/>
          <w:color w:val="auto"/>
          <w:sz w:val="28"/>
          <w:szCs w:val="32"/>
        </w:rPr>
        <w:t>内蒙古蒙西水泥</w:t>
      </w:r>
      <w:r>
        <w:rPr>
          <w:rFonts w:hint="eastAsia" w:ascii="仿宋_GB2312" w:hAnsi="仿宋" w:eastAsia="仿宋_GB2312"/>
          <w:color w:val="auto"/>
          <w:sz w:val="28"/>
          <w:szCs w:val="32"/>
          <w:lang w:val="en-US" w:eastAsia="zh-CN"/>
        </w:rPr>
        <w:t>集团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 xml:space="preserve">                                        </w:t>
      </w:r>
      <w:r>
        <w:rPr>
          <w:rFonts w:hint="eastAsia" w:ascii="仿宋_GB2312" w:hAnsi="仿宋" w:eastAsia="仿宋_GB2312"/>
          <w:sz w:val="28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/>
          <w:sz w:val="28"/>
          <w:szCs w:val="32"/>
          <w:lang w:eastAsia="zh-CN"/>
        </w:rPr>
        <w:t>2025</w:t>
      </w:r>
      <w:r>
        <w:rPr>
          <w:rFonts w:hint="eastAsia" w:ascii="仿宋_GB2312" w:hAnsi="仿宋" w:eastAsia="仿宋_GB2312"/>
          <w:sz w:val="28"/>
          <w:szCs w:val="32"/>
        </w:rPr>
        <w:t>年</w:t>
      </w:r>
      <w:r>
        <w:rPr>
          <w:rFonts w:hint="eastAsia" w:ascii="仿宋_GB2312" w:hAnsi="仿宋" w:eastAsia="仿宋_GB2312"/>
          <w:sz w:val="28"/>
          <w:szCs w:val="32"/>
          <w:lang w:val="en-US" w:eastAsia="zh-CN"/>
        </w:rPr>
        <w:t>6</w:t>
      </w:r>
      <w:r>
        <w:rPr>
          <w:rFonts w:hint="eastAsia" w:ascii="仿宋_GB2312" w:hAnsi="仿宋" w:eastAsia="仿宋_GB2312"/>
          <w:sz w:val="28"/>
          <w:szCs w:val="32"/>
        </w:rPr>
        <w:t>月</w:t>
      </w:r>
    </w:p>
    <w:p>
      <w:pPr>
        <w:keepNext/>
        <w:keepLines/>
        <w:adjustRightInd w:val="0"/>
        <w:snapToGrid w:val="0"/>
        <w:spacing w:line="640" w:lineRule="atLeast"/>
        <w:jc w:val="left"/>
        <w:outlineLvl w:val="1"/>
        <w:rPr>
          <w:rFonts w:ascii="仿宋_GB2312" w:hAnsi="仿宋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br w:type="page"/>
      </w:r>
      <w:r>
        <w:rPr>
          <w:rFonts w:hint="eastAsia" w:ascii="仿宋_GB2312" w:hAnsi="仿宋" w:eastAsia="仿宋_GB2312" w:cs="Times New Roman"/>
          <w:b/>
          <w:bCs/>
          <w:snapToGrid w:val="0"/>
          <w:kern w:val="0"/>
          <w:sz w:val="28"/>
          <w:szCs w:val="28"/>
        </w:rPr>
        <w:t>附件1：采购事项说明</w:t>
      </w:r>
    </w:p>
    <w:p>
      <w:pPr>
        <w:keepNext/>
        <w:keepLines/>
        <w:adjustRightInd w:val="0"/>
        <w:snapToGrid w:val="0"/>
        <w:spacing w:line="640" w:lineRule="atLeast"/>
        <w:jc w:val="center"/>
        <w:outlineLvl w:val="1"/>
        <w:rPr>
          <w:rFonts w:ascii="Times New Roman" w:hAnsi="Times New Roman" w:eastAsia="仿宋" w:cs="Times New Roman"/>
          <w:b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napToGrid w:val="0"/>
          <w:kern w:val="0"/>
          <w:sz w:val="32"/>
          <w:szCs w:val="32"/>
        </w:rPr>
        <w:t>采购事项说明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一、采购标的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lang w:val="en-US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采购集团</w:t>
      </w:r>
      <w:r>
        <w:rPr>
          <w:rFonts w:hint="eastAsia" w:ascii="Times New Roman" w:hAnsi="Times New Roman" w:eastAsia="仿宋" w:cs="Times New Roman"/>
          <w:spacing w:val="4"/>
          <w:sz w:val="28"/>
          <w:szCs w:val="32"/>
          <w:lang w:val="en-US" w:eastAsia="zh-CN"/>
        </w:rPr>
        <w:t>视频会议MCU设备及对接调试服务。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二、采购程序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本次</w:t>
      </w:r>
      <w:r>
        <w:rPr>
          <w:rFonts w:hint="eastAsia" w:ascii="Times New Roman" w:hAnsi="Times New Roman" w:eastAsia="仿宋" w:cs="Times New Roman"/>
          <w:sz w:val="28"/>
          <w:szCs w:val="28"/>
        </w:rPr>
        <w:t>询价</w:t>
      </w:r>
      <w:r>
        <w:rPr>
          <w:rFonts w:ascii="Times New Roman" w:hAnsi="Times New Roman" w:eastAsia="仿宋" w:cs="Times New Roman"/>
          <w:sz w:val="28"/>
          <w:szCs w:val="28"/>
        </w:rPr>
        <w:t>采购主要程序如下：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参加</w:t>
      </w:r>
      <w:r>
        <w:rPr>
          <w:rFonts w:hint="eastAsia" w:ascii="Times New Roman" w:hAnsi="Times New Roman" w:eastAsia="仿宋" w:cs="Times New Roman"/>
          <w:sz w:val="28"/>
          <w:szCs w:val="28"/>
        </w:rPr>
        <w:t>询价</w:t>
      </w:r>
      <w:r>
        <w:rPr>
          <w:rFonts w:ascii="Times New Roman" w:hAnsi="Times New Roman" w:eastAsia="仿宋" w:cs="Times New Roman"/>
          <w:sz w:val="28"/>
          <w:szCs w:val="28"/>
        </w:rPr>
        <w:t>的</w:t>
      </w:r>
      <w:r>
        <w:rPr>
          <w:rFonts w:hint="eastAsia" w:ascii="Times New Roman" w:hAnsi="Times New Roman" w:eastAsia="仿宋" w:cs="Times New Roman"/>
          <w:sz w:val="28"/>
          <w:szCs w:val="28"/>
        </w:rPr>
        <w:t>供应商</w:t>
      </w:r>
      <w:r>
        <w:rPr>
          <w:rFonts w:ascii="Times New Roman" w:hAnsi="Times New Roman" w:eastAsia="仿宋" w:cs="Times New Roman"/>
          <w:sz w:val="28"/>
          <w:szCs w:val="28"/>
        </w:rPr>
        <w:t>应于</w:t>
      </w:r>
      <w:r>
        <w:rPr>
          <w:rFonts w:hint="eastAsia" w:ascii="Times New Roman" w:hAnsi="Times New Roman" w:eastAsia="仿宋" w:cs="Times New Roman"/>
          <w:sz w:val="28"/>
          <w:szCs w:val="28"/>
        </w:rPr>
        <w:t>报价截止日期之前</w:t>
      </w:r>
      <w:r>
        <w:rPr>
          <w:rFonts w:ascii="Times New Roman" w:hAnsi="Times New Roman" w:eastAsia="仿宋" w:cs="Times New Roman"/>
          <w:sz w:val="28"/>
          <w:szCs w:val="28"/>
        </w:rPr>
        <w:t>按本</w:t>
      </w:r>
      <w:r>
        <w:rPr>
          <w:rFonts w:hint="eastAsia" w:ascii="Times New Roman" w:hAnsi="Times New Roman" w:eastAsia="仿宋" w:cs="Times New Roman"/>
          <w:sz w:val="28"/>
          <w:szCs w:val="28"/>
        </w:rPr>
        <w:t>询价文件要求向内蒙古蒙西水泥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集团</w:t>
      </w:r>
      <w:r>
        <w:rPr>
          <w:rFonts w:hint="eastAsia" w:ascii="Times New Roman" w:hAnsi="Times New Roman" w:eastAsia="仿宋" w:cs="Times New Roman"/>
          <w:sz w:val="28"/>
          <w:szCs w:val="28"/>
        </w:rPr>
        <w:t>信息中心提交报价</w:t>
      </w:r>
      <w:r>
        <w:rPr>
          <w:rFonts w:ascii="Times New Roman" w:hAnsi="Times New Roman" w:eastAsia="仿宋" w:cs="Times New Roman"/>
          <w:sz w:val="28"/>
          <w:szCs w:val="28"/>
        </w:rPr>
        <w:t>文件；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蒙西水泥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集团</w:t>
      </w:r>
      <w:r>
        <w:rPr>
          <w:rFonts w:hint="eastAsia" w:ascii="Times New Roman" w:hAnsi="Times New Roman" w:eastAsia="仿宋" w:cs="Times New Roman"/>
          <w:sz w:val="28"/>
          <w:szCs w:val="28"/>
        </w:rPr>
        <w:t>根据供应商提交报价及其他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证明</w:t>
      </w:r>
      <w:r>
        <w:rPr>
          <w:rFonts w:hint="eastAsia" w:ascii="Times New Roman" w:hAnsi="Times New Roman" w:eastAsia="仿宋" w:cs="Times New Roman"/>
          <w:sz w:val="28"/>
          <w:szCs w:val="28"/>
        </w:rPr>
        <w:t>文件进行服务能力、价格的评审</w:t>
      </w:r>
      <w:r>
        <w:rPr>
          <w:rFonts w:ascii="Times New Roman" w:hAnsi="Times New Roman" w:eastAsia="仿宋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报批</w:t>
      </w:r>
      <w:r>
        <w:rPr>
          <w:rFonts w:hint="eastAsia" w:ascii="Times New Roman" w:hAnsi="Times New Roman" w:eastAsia="仿宋" w:cs="Times New Roman"/>
          <w:sz w:val="28"/>
          <w:szCs w:val="28"/>
        </w:rPr>
        <w:t>询价</w:t>
      </w:r>
      <w:r>
        <w:rPr>
          <w:rFonts w:ascii="Times New Roman" w:hAnsi="Times New Roman" w:eastAsia="仿宋" w:cs="Times New Roman"/>
          <w:sz w:val="28"/>
          <w:szCs w:val="28"/>
        </w:rPr>
        <w:t>评审结果；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签署有关采购合同。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</w:rPr>
        <w:t>三、报价</w:t>
      </w:r>
      <w:r>
        <w:rPr>
          <w:rFonts w:ascii="Times New Roman" w:hAnsi="Times New Roman" w:eastAsia="仿宋" w:cs="Times New Roman"/>
          <w:b/>
          <w:sz w:val="32"/>
          <w:szCs w:val="32"/>
        </w:rPr>
        <w:t>文件要求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eastAsia"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报价要求：</w:t>
      </w:r>
      <w:r>
        <w:rPr>
          <w:rFonts w:hint="eastAsia" w:ascii="Times New Roman" w:hAnsi="Times New Roman" w:eastAsia="仿宋" w:cs="Times New Roman"/>
          <w:sz w:val="28"/>
          <w:szCs w:val="28"/>
        </w:rPr>
        <w:t>按照统一格式进行报价，格式如下：</w:t>
      </w:r>
    </w:p>
    <w:tbl>
      <w:tblPr>
        <w:tblStyle w:val="13"/>
        <w:tblpPr w:leftFromText="180" w:rightFromText="180" w:vertAnchor="text" w:horzAnchor="page" w:tblpX="1072" w:tblpY="534"/>
        <w:tblOverlap w:val="never"/>
        <w:tblW w:w="99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4540"/>
        <w:gridCol w:w="470"/>
        <w:gridCol w:w="1667"/>
        <w:gridCol w:w="7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lang w:bidi="ar"/>
              </w:rPr>
              <w:t>内蒙古蒙西水泥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集团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bookmarkStart w:id="4" w:name="OLE_LINK5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视频会议MCU设备采购及对接调试</w:t>
            </w:r>
            <w:bookmarkEnd w:id="4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项目询价单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供应商名称：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供应商地址：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业务联系人：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物资明细</w:t>
            </w:r>
          </w:p>
        </w:tc>
        <w:tc>
          <w:tcPr>
            <w:tcW w:w="4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规格型号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单价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视频会议MCU设备</w:t>
            </w:r>
          </w:p>
        </w:tc>
        <w:tc>
          <w:tcPr>
            <w:tcW w:w="4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华为edge1000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（含20 路 1080p30授权）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付款方式：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合同签订后，到货安装调试，与各分会场对接完成并通过验收后支付90%；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验收之日起满一年后支付剩余10%。（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需开具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增值税专用发票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交货方式：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甲方指定地点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现场服务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质保期:一年。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其它要求：1、报价为含税价，甲方不再支付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任何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其他费用。2、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报价中包含设备安装对接调试服务，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旨在确保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新购MCU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设备和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各子公司节点视频会议正常稳定连接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    报价人:          （盖章、签字）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报价日期:</w:t>
            </w:r>
          </w:p>
        </w:tc>
      </w:tr>
    </w:tbl>
    <w:p>
      <w:pPr>
        <w:pStyle w:val="5"/>
      </w:pPr>
    </w:p>
    <w:p>
      <w:pPr>
        <w:pStyle w:val="5"/>
      </w:pP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由本项目公司授权人签字并加盖公司公章</w:t>
      </w:r>
      <w:r>
        <w:rPr>
          <w:rFonts w:hint="eastAsia" w:ascii="Times New Roman" w:hAnsi="Times New Roman" w:eastAsia="仿宋" w:cs="Times New Roman"/>
          <w:sz w:val="28"/>
          <w:szCs w:val="28"/>
        </w:rPr>
        <w:t>，后附：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firstLine="560" w:firstLineChars="200"/>
        <w:rPr>
          <w:rFonts w:hint="eastAsia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报价公司营业执照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复印件加盖公章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）。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firstLine="560" w:firstLineChars="200"/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针对本次采购项目出具履约能力保证书（格式自拟、加盖公章）。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560" w:firstLineChars="200"/>
        <w:rPr>
          <w:rFonts w:hint="default"/>
          <w:color w:val="auto"/>
          <w:lang w:val="en-US" w:eastAsia="zh-CN"/>
        </w:rPr>
      </w:pPr>
      <w:bookmarkStart w:id="5" w:name="OLE_LINK6"/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3、针对本项目出具相关资质文件，</w:t>
      </w:r>
      <w:bookmarkStart w:id="6" w:name="OLE_LINK7"/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包括但不限于</w:t>
      </w:r>
      <w:r>
        <w:rPr>
          <w:rFonts w:hint="eastAsia" w:ascii="Times New Roman" w:hAnsi="Times New Roman" w:eastAsia="仿宋" w:cs="Times New Roman"/>
          <w:b/>
          <w:bCs/>
          <w:color w:val="auto"/>
          <w:sz w:val="28"/>
          <w:szCs w:val="28"/>
          <w:lang w:val="en-US" w:eastAsia="zh-CN"/>
        </w:rPr>
        <w:t>华为视频会议产品相关体系认证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等</w:t>
      </w:r>
      <w:bookmarkEnd w:id="6"/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。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复印件加盖投标人公章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）</w:t>
      </w:r>
    </w:p>
    <w:bookmarkEnd w:id="5"/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请将报价文件扫描成PDF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格式</w:t>
      </w:r>
      <w:r>
        <w:rPr>
          <w:rFonts w:hint="eastAsia" w:ascii="Times New Roman" w:hAnsi="Times New Roman" w:eastAsia="仿宋" w:cs="Times New Roman"/>
          <w:sz w:val="28"/>
          <w:szCs w:val="28"/>
        </w:rPr>
        <w:t>，文件名如下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格式</w:t>
      </w:r>
      <w:r>
        <w:rPr>
          <w:rFonts w:ascii="Times New Roman" w:hAnsi="Times New Roman" w:eastAsia="仿宋" w:cs="Times New Roman"/>
          <w:b/>
          <w:sz w:val="28"/>
          <w:szCs w:val="28"/>
        </w:rPr>
        <w:t>：</w:t>
      </w:r>
    </w:p>
    <w:p>
      <w:pPr>
        <w:adjustRightInd w:val="0"/>
        <w:snapToGrid w:val="0"/>
        <w:spacing w:line="360" w:lineRule="auto"/>
        <w:ind w:firstLine="843" w:firstLineChars="3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XX公司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_</w:t>
      </w:r>
      <w:r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  <w:t>视频会议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报价</w:t>
      </w:r>
      <w:r>
        <w:rPr>
          <w:rFonts w:ascii="Times New Roman" w:hAnsi="Times New Roman" w:eastAsia="仿宋" w:cs="Times New Roman"/>
          <w:b/>
          <w:sz w:val="28"/>
          <w:szCs w:val="28"/>
        </w:rPr>
        <w:t>文件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_</w:t>
      </w:r>
      <w:r>
        <w:rPr>
          <w:rFonts w:ascii="Times New Roman" w:hAnsi="Times New Roman" w:eastAsia="仿宋" w:cs="Times New Roman"/>
          <w:b/>
          <w:sz w:val="28"/>
          <w:szCs w:val="28"/>
        </w:rPr>
        <w:t>扫描件.pdf</w:t>
      </w:r>
      <w:r>
        <w:rPr>
          <w:rFonts w:ascii="Times New Roman" w:hAnsi="Times New Roman" w:eastAsia="仿宋" w:cs="Times New Roman"/>
          <w:sz w:val="28"/>
          <w:szCs w:val="28"/>
        </w:rPr>
        <w:t>　</w:t>
      </w:r>
    </w:p>
    <w:p>
      <w:pPr>
        <w:adjustRightInd w:val="0"/>
        <w:snapToGrid w:val="0"/>
        <w:spacing w:line="360" w:lineRule="auto"/>
        <w:ind w:firstLine="840" w:firstLineChars="300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sz w:val="28"/>
          <w:szCs w:val="28"/>
        </w:rPr>
        <w:t>　　</w:t>
      </w:r>
      <w:r>
        <w:rPr>
          <w:rFonts w:ascii="Times New Roman" w:hAnsi="Times New Roman" w:eastAsia="仿宋" w:cs="Times New Roman"/>
          <w:sz w:val="32"/>
          <w:szCs w:val="32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四、</w:t>
      </w:r>
      <w:r>
        <w:rPr>
          <w:rFonts w:hint="eastAsia" w:ascii="Times New Roman" w:hAnsi="Times New Roman" w:eastAsia="仿宋" w:cs="Times New Roman"/>
          <w:b/>
          <w:sz w:val="32"/>
          <w:szCs w:val="32"/>
        </w:rPr>
        <w:t>报价文件截止时间</w:t>
      </w:r>
      <w:r>
        <w:rPr>
          <w:rFonts w:ascii="Times New Roman" w:hAnsi="Times New Roman" w:eastAsia="仿宋" w:cs="Times New Roman"/>
          <w:b/>
          <w:sz w:val="32"/>
          <w:szCs w:val="32"/>
        </w:rPr>
        <w:t>安排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报价截止时间：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:00前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五、特别声明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 xml:space="preserve">1. </w:t>
      </w:r>
      <w:r>
        <w:rPr>
          <w:rFonts w:hint="eastAsia" w:ascii="Times New Roman" w:hAnsi="Times New Roman" w:eastAsia="仿宋" w:cs="Times New Roman"/>
          <w:sz w:val="28"/>
          <w:szCs w:val="28"/>
        </w:rPr>
        <w:t>供应商</w:t>
      </w:r>
      <w:r>
        <w:rPr>
          <w:rFonts w:ascii="Times New Roman" w:hAnsi="Times New Roman" w:eastAsia="仿宋" w:cs="Times New Roman"/>
          <w:sz w:val="28"/>
          <w:szCs w:val="28"/>
        </w:rPr>
        <w:t>申报的价格为承诺给采购方的最终成交价。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2</w:t>
      </w:r>
      <w:r>
        <w:rPr>
          <w:rFonts w:ascii="Times New Roman" w:hAnsi="Times New Roman" w:eastAsia="仿宋" w:cs="Times New Roman"/>
          <w:sz w:val="28"/>
          <w:szCs w:val="28"/>
        </w:rPr>
        <w:t xml:space="preserve">. </w:t>
      </w:r>
      <w:bookmarkStart w:id="7" w:name="OLE_LINK8"/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供应商注册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成立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时间须不少于三</w:t>
      </w:r>
      <w:bookmarkStart w:id="9" w:name="_GoBack"/>
      <w:bookmarkEnd w:id="9"/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</w:rPr>
        <w:t>，</w:t>
      </w:r>
      <w:bookmarkEnd w:id="7"/>
      <w:r>
        <w:rPr>
          <w:rFonts w:hint="eastAsia" w:ascii="Times New Roman" w:hAnsi="Times New Roman" w:eastAsia="仿宋" w:cs="Times New Roman"/>
          <w:sz w:val="28"/>
          <w:szCs w:val="28"/>
        </w:rPr>
        <w:t>且不是个体工商户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3. </w:t>
      </w:r>
      <w:r>
        <w:rPr>
          <w:rFonts w:ascii="Times New Roman" w:hAnsi="Times New Roman" w:eastAsia="仿宋" w:cs="Times New Roman"/>
          <w:sz w:val="28"/>
          <w:szCs w:val="28"/>
        </w:rPr>
        <w:t>我</w:t>
      </w:r>
      <w:r>
        <w:rPr>
          <w:rFonts w:hint="eastAsia" w:ascii="Times New Roman" w:hAnsi="Times New Roman" w:eastAsia="仿宋" w:cs="Times New Roman"/>
          <w:sz w:val="28"/>
          <w:szCs w:val="28"/>
        </w:rPr>
        <w:t>单位</w:t>
      </w:r>
      <w:r>
        <w:rPr>
          <w:rFonts w:ascii="Times New Roman" w:hAnsi="Times New Roman" w:eastAsia="仿宋" w:cs="Times New Roman"/>
          <w:sz w:val="28"/>
          <w:szCs w:val="28"/>
        </w:rPr>
        <w:t>在任何时间均有权解释或调整本</w:t>
      </w:r>
      <w:r>
        <w:rPr>
          <w:rFonts w:hint="eastAsia" w:ascii="Times New Roman" w:hAnsi="Times New Roman" w:eastAsia="仿宋" w:cs="Times New Roman"/>
          <w:sz w:val="28"/>
          <w:szCs w:val="28"/>
        </w:rPr>
        <w:t>询价文件</w:t>
      </w:r>
      <w:r>
        <w:rPr>
          <w:rFonts w:ascii="Times New Roman" w:hAnsi="Times New Roman" w:eastAsia="仿宋" w:cs="Times New Roman"/>
          <w:sz w:val="28"/>
          <w:szCs w:val="28"/>
        </w:rPr>
        <w:t>及附件的内容。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4</w:t>
      </w:r>
      <w:r>
        <w:rPr>
          <w:rFonts w:ascii="Times New Roman" w:hAnsi="Times New Roman" w:eastAsia="仿宋" w:cs="Times New Roman"/>
          <w:sz w:val="28"/>
          <w:szCs w:val="28"/>
        </w:rPr>
        <w:t xml:space="preserve">. </w:t>
      </w:r>
      <w:r>
        <w:rPr>
          <w:rFonts w:hint="eastAsia" w:ascii="Times New Roman" w:hAnsi="Times New Roman" w:eastAsia="仿宋" w:cs="Times New Roman"/>
          <w:sz w:val="28"/>
          <w:szCs w:val="28"/>
        </w:rPr>
        <w:t>供应商需在截止日前进行报价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28"/>
          <w:szCs w:val="28"/>
        </w:rPr>
        <w:t>逾期视为放弃；供应商存在其他有违商业诚信的行为时，自动丧失参加资格</w:t>
      </w:r>
      <w:r>
        <w:rPr>
          <w:rFonts w:ascii="Times New Roman" w:hAnsi="Times New Roman" w:eastAsia="仿宋" w:cs="Times New Roman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5</w:t>
      </w:r>
      <w:r>
        <w:rPr>
          <w:rFonts w:ascii="Times New Roman" w:hAnsi="Times New Roman" w:eastAsia="仿宋" w:cs="Times New Roman"/>
          <w:sz w:val="28"/>
          <w:szCs w:val="28"/>
        </w:rPr>
        <w:t>. 对本</w:t>
      </w:r>
      <w:r>
        <w:rPr>
          <w:rFonts w:hint="eastAsia" w:ascii="Times New Roman" w:hAnsi="Times New Roman" w:eastAsia="仿宋" w:cs="Times New Roman"/>
          <w:sz w:val="28"/>
          <w:szCs w:val="28"/>
        </w:rPr>
        <w:t>次询价询价文件</w:t>
      </w:r>
      <w:r>
        <w:rPr>
          <w:rFonts w:ascii="Times New Roman" w:hAnsi="Times New Roman" w:eastAsia="仿宋" w:cs="Times New Roman"/>
          <w:sz w:val="28"/>
          <w:szCs w:val="28"/>
        </w:rPr>
        <w:t>及附件存有疑问的，请及时向采购方询问。</w:t>
      </w:r>
    </w:p>
    <w:p>
      <w:pPr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br w:type="page"/>
      </w:r>
    </w:p>
    <w:p>
      <w:pPr>
        <w:spacing w:line="360" w:lineRule="auto"/>
        <w:rPr>
          <w:rFonts w:ascii="仿宋_GB2312" w:hAnsi="仿宋" w:eastAsia="仿宋_GB2312" w:cs="Times New Roman"/>
          <w:b/>
          <w:bCs/>
          <w:snapToGrid w:val="0"/>
          <w:kern w:val="0"/>
          <w:sz w:val="28"/>
          <w:szCs w:val="28"/>
        </w:rPr>
      </w:pPr>
      <w:r>
        <w:rPr>
          <w:rFonts w:hint="eastAsia" w:ascii="仿宋_GB2312" w:hAnsi="仿宋" w:eastAsia="仿宋_GB2312" w:cs="Times New Roman"/>
          <w:b/>
          <w:bCs/>
          <w:snapToGrid w:val="0"/>
          <w:kern w:val="0"/>
          <w:sz w:val="28"/>
          <w:szCs w:val="28"/>
        </w:rPr>
        <w:t>附件2</w:t>
      </w:r>
      <w:r>
        <w:rPr>
          <w:rFonts w:hint="eastAsia" w:ascii="仿宋_GB2312" w:hAnsi="仿宋" w:eastAsia="仿宋_GB2312" w:cs="Times New Roman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：服务工作说明书</w:t>
      </w:r>
    </w:p>
    <w:p>
      <w:pPr>
        <w:widowControl/>
        <w:snapToGrid w:val="0"/>
        <w:spacing w:line="480" w:lineRule="auto"/>
        <w:jc w:val="center"/>
        <w:rPr>
          <w:rFonts w:eastAsia="黑体"/>
          <w:sz w:val="32"/>
          <w:szCs w:val="32"/>
        </w:rPr>
      </w:pPr>
      <w:bookmarkStart w:id="8" w:name="_Toc261253646"/>
      <w:r>
        <w:rPr>
          <w:rFonts w:hint="eastAsia" w:eastAsia="黑体"/>
          <w:sz w:val="32"/>
          <w:szCs w:val="32"/>
          <w:u w:val="single"/>
        </w:rPr>
        <w:t xml:space="preserve"> </w:t>
      </w:r>
      <w:r>
        <w:rPr>
          <w:rFonts w:hint="eastAsia" w:eastAsia="黑体"/>
          <w:sz w:val="32"/>
          <w:szCs w:val="32"/>
          <w:u w:val="single"/>
          <w:lang w:val="en-US" w:eastAsia="zh-CN"/>
        </w:rPr>
        <w:t xml:space="preserve">  视频会议MCU设备采购及对接调试</w:t>
      </w:r>
      <w:r>
        <w:rPr>
          <w:rFonts w:hint="eastAsia" w:eastAsia="黑体"/>
          <w:sz w:val="32"/>
          <w:szCs w:val="32"/>
          <w:u w:val="single"/>
        </w:rPr>
        <w:t xml:space="preserve">项目  </w:t>
      </w:r>
      <w:r>
        <w:rPr>
          <w:rFonts w:hint="eastAsia" w:eastAsia="黑体"/>
          <w:sz w:val="32"/>
          <w:szCs w:val="32"/>
        </w:rPr>
        <w:t>项目</w:t>
      </w:r>
    </w:p>
    <w:p>
      <w:pPr>
        <w:widowControl/>
        <w:snapToGrid w:val="0"/>
        <w:spacing w:line="480" w:lineRule="auto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工作</w:t>
      </w:r>
      <w:r>
        <w:rPr>
          <w:rFonts w:eastAsia="黑体"/>
          <w:sz w:val="32"/>
          <w:szCs w:val="32"/>
        </w:rPr>
        <w:t>说明</w:t>
      </w:r>
      <w:bookmarkEnd w:id="8"/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Times New Roman" w:hAnsi="Times New Roman" w:eastAsia="仿宋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  <w:lang w:val="en-US" w:eastAsia="zh-CN"/>
        </w:rPr>
        <w:t>当前视频会议现状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jc w:val="left"/>
        <w:textAlignment w:val="auto"/>
        <w:rPr>
          <w:rFonts w:hint="default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蒙西水泥集团目前使用的视频会议系统上线于2013年初，使用的是“</w:t>
      </w:r>
      <w:r>
        <w:rPr>
          <w:rFonts w:hint="eastAsia" w:ascii="仿宋" w:hAnsi="仿宋" w:eastAsia="仿宋" w:cs="仿宋"/>
          <w:b/>
          <w:bCs/>
          <w:sz w:val="28"/>
          <w:szCs w:val="24"/>
          <w:lang w:val="en-US" w:eastAsia="zh-CN"/>
        </w:rPr>
        <w:t>宝利通</w:t>
      </w: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”视频会议方案。集团25楼会议室、报告厅、21楼会议室及各分子公司会议室都安装有视频会议终端，各会议室按照各自规模配套有包括投影、电视机等显示设备及会议室音响控制设备。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jc w:val="left"/>
        <w:textAlignment w:val="auto"/>
        <w:rPr>
          <w:rFonts w:hint="eastAsia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目前集团本部各楼层会议室及各分子公司全部可通过视频会议参会，分子公司也可以独立呼叫成会。通过使用宝利通视频会议系统，满足本单位内部管理沟通、培训、分子公司间沟通等日常会议需求。</w:t>
      </w:r>
    </w:p>
    <w:p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4"/>
          <w:lang w:val="en-US" w:eastAsia="zh-CN" w:bidi="ar-SA"/>
        </w:rPr>
        <w:t>集团视频会议会场清单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集团文化广场本部：25楼视频会议室、25楼报告厅、21楼视频会议室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岭东经营管理中心：阿荣旗、大庆、齐齐哈尔、克东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岭西经营管理中心：海拉尔、牙克石、满洲里、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蒙西经营管理中心：生产经营中心、东胜、双岭、榆林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蒙西经营管理中心：清水河、包头、呼市蒙西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其他：蒙西大厦、海南格兰瑞特（目前不用了）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建设投资集团：呼市文化广场20楼、乌海会场、海拉尔会场</w:t>
      </w:r>
    </w:p>
    <w:p>
      <w:pPr>
        <w:pStyle w:val="2"/>
        <w:numPr>
          <w:ilvl w:val="0"/>
          <w:numId w:val="4"/>
        </w:numPr>
        <w:ind w:left="425" w:leftChars="0" w:hanging="425" w:firstLineChars="0"/>
        <w:rPr>
          <w:rFonts w:hint="default" w:ascii="仿宋" w:hAnsi="仿宋" w:eastAsia="仿宋" w:cs="仿宋"/>
          <w:kern w:val="2"/>
          <w:sz w:val="28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4"/>
          <w:lang w:val="en-US" w:eastAsia="zh-CN" w:bidi="ar-SA"/>
        </w:rPr>
        <w:t>软终端入会：手机入会、平板入会、PC客户端、网页入会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default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  <w:lang w:val="en-US" w:eastAsia="zh-CN"/>
        </w:rPr>
        <w:t>采购设备及需求详述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当前集团在使用的宝利通型号为RMX2000的MCU设备故障，需要进行替换。替换型号为华为edge1000（含20 路 1080p30授权）。潜在中标人需要完成如下工作：</w:t>
      </w:r>
    </w:p>
    <w:p>
      <w:pPr>
        <w:pStyle w:val="2"/>
        <w:numPr>
          <w:ilvl w:val="0"/>
          <w:numId w:val="5"/>
        </w:numPr>
        <w:ind w:left="425" w:leftChars="0" w:hanging="425" w:firstLineChars="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设备兼容性配置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目前各分会场使用的全部为宝利通视频会议终端，型号有group310、  group550、HDX7000、HDX8000等，终端设备软件版本相对老旧，潜在中标人需逐个确认华为Edge1000与现有会场终端设备、网络设备及音视频会议设备的协议兼容性，并承担各分会场终端的系统版本升级工作。如需去分子公司会场现场升级设备软件，此部分费用由潜在中标人承担。</w:t>
      </w:r>
    </w:p>
    <w:p>
      <w:pPr>
        <w:pStyle w:val="2"/>
        <w:numPr>
          <w:ilvl w:val="0"/>
          <w:numId w:val="5"/>
        </w:numPr>
        <w:ind w:left="425" w:leftChars="0" w:hanging="425" w:firstLineChars="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会议参数配置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在华为edge1000管理界面新建会议模板，确保视频格式（1080p30）、带宽参数与原宝利通模板一致，配置呼叫参数（应答方式/带宽限制等）。同时将宝利通原有配置数据迁移割接至新设备上，完成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设备配置。</w:t>
      </w:r>
    </w:p>
    <w:p>
      <w:pPr>
        <w:pStyle w:val="2"/>
        <w:numPr>
          <w:ilvl w:val="0"/>
          <w:numId w:val="5"/>
        </w:numPr>
        <w:ind w:left="425" w:leftChars="0" w:hanging="425" w:firstLineChars="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网络环境适配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华为edge1000MCU部署在集团内网中，需要跨防火墙通信和单独配置路由，潜在中标人网络团队需要配置NAT规则、路由规则、安全防护规则。</w:t>
      </w:r>
    </w:p>
    <w:p>
      <w:pPr>
        <w:pStyle w:val="2"/>
        <w:numPr>
          <w:ilvl w:val="0"/>
          <w:numId w:val="5"/>
        </w:numPr>
        <w:ind w:left="425" w:leftChars="0" w:hanging="425" w:firstLineChars="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运维培训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针对华为edge1000MCU相关使用和日常例行运维进行专门培训，提供硬件维护手册，包含故障指示灯识别等应急处理指引等。</w:t>
      </w:r>
    </w:p>
    <w:p>
      <w:pPr>
        <w:pStyle w:val="2"/>
        <w:numPr>
          <w:ilvl w:val="0"/>
          <w:numId w:val="5"/>
        </w:numPr>
        <w:ind w:left="425" w:leftChars="0" w:hanging="425" w:firstLineChars="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文档交付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‌</w:t>
      </w:r>
    </w:p>
    <w:p>
      <w:pPr>
        <w:pStyle w:val="2"/>
        <w:rPr>
          <w:rFonts w:hint="default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输出包含拓扑图、验收报告的技术文档。</w:t>
      </w:r>
    </w:p>
    <w:sectPr>
      <w:head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181D06-4124-439A-92E1-40D8596AEB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0870BF3C-A856-40B1-89AC-7796FEDDEC74}"/>
  </w:font>
  <w:font w:name="微软雅黑...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5228F9A4-BD1E-4013-A914-2E2B1E72E636}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4" w:fontKey="{572A50FC-E626-455A-B2FD-3902982CB5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E189517-41C0-4E25-8BD4-C7E46BCEAADB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7A0B9B"/>
    <w:multiLevelType w:val="singleLevel"/>
    <w:tmpl w:val="DF7A0B9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386080B"/>
    <w:multiLevelType w:val="singleLevel"/>
    <w:tmpl w:val="F386080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52E2ABC"/>
    <w:multiLevelType w:val="singleLevel"/>
    <w:tmpl w:val="252E2A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E02DCB0"/>
    <w:multiLevelType w:val="singleLevel"/>
    <w:tmpl w:val="2E02DCB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5EAC1792"/>
    <w:multiLevelType w:val="singleLevel"/>
    <w:tmpl w:val="5EAC179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342"/>
    <w:rsid w:val="00010931"/>
    <w:rsid w:val="00016F60"/>
    <w:rsid w:val="00020DE8"/>
    <w:rsid w:val="00053BF4"/>
    <w:rsid w:val="000621AF"/>
    <w:rsid w:val="00070C79"/>
    <w:rsid w:val="000769B6"/>
    <w:rsid w:val="000821F9"/>
    <w:rsid w:val="00082AD3"/>
    <w:rsid w:val="00086A4D"/>
    <w:rsid w:val="00090095"/>
    <w:rsid w:val="0009521D"/>
    <w:rsid w:val="000A3D59"/>
    <w:rsid w:val="000B04C0"/>
    <w:rsid w:val="000B13EA"/>
    <w:rsid w:val="000D7AD2"/>
    <w:rsid w:val="000E30FD"/>
    <w:rsid w:val="000F0569"/>
    <w:rsid w:val="000F06BF"/>
    <w:rsid w:val="000F7DE4"/>
    <w:rsid w:val="00104B93"/>
    <w:rsid w:val="00111C28"/>
    <w:rsid w:val="00136F99"/>
    <w:rsid w:val="0016201D"/>
    <w:rsid w:val="00170486"/>
    <w:rsid w:val="00170D77"/>
    <w:rsid w:val="0018578E"/>
    <w:rsid w:val="001B2417"/>
    <w:rsid w:val="001B2984"/>
    <w:rsid w:val="001B715B"/>
    <w:rsid w:val="001E106E"/>
    <w:rsid w:val="001F4762"/>
    <w:rsid w:val="001F4838"/>
    <w:rsid w:val="001F50A9"/>
    <w:rsid w:val="001F5754"/>
    <w:rsid w:val="001F5BC6"/>
    <w:rsid w:val="001F62AA"/>
    <w:rsid w:val="00212599"/>
    <w:rsid w:val="00213421"/>
    <w:rsid w:val="00220309"/>
    <w:rsid w:val="002330D3"/>
    <w:rsid w:val="00236690"/>
    <w:rsid w:val="002506B3"/>
    <w:rsid w:val="00254F1D"/>
    <w:rsid w:val="002713B7"/>
    <w:rsid w:val="00272810"/>
    <w:rsid w:val="00283718"/>
    <w:rsid w:val="002B20D5"/>
    <w:rsid w:val="002B55E2"/>
    <w:rsid w:val="002B7224"/>
    <w:rsid w:val="002B7784"/>
    <w:rsid w:val="002D2AF7"/>
    <w:rsid w:val="002D2F9A"/>
    <w:rsid w:val="002D6B32"/>
    <w:rsid w:val="002F0F78"/>
    <w:rsid w:val="002F7E6F"/>
    <w:rsid w:val="003011DD"/>
    <w:rsid w:val="00303CFA"/>
    <w:rsid w:val="003143D3"/>
    <w:rsid w:val="003157EB"/>
    <w:rsid w:val="00322E3A"/>
    <w:rsid w:val="00325CD0"/>
    <w:rsid w:val="00336929"/>
    <w:rsid w:val="0034082E"/>
    <w:rsid w:val="003473C7"/>
    <w:rsid w:val="00347D11"/>
    <w:rsid w:val="00357564"/>
    <w:rsid w:val="003847CE"/>
    <w:rsid w:val="00387E39"/>
    <w:rsid w:val="003A4DCF"/>
    <w:rsid w:val="003B1764"/>
    <w:rsid w:val="003C08AD"/>
    <w:rsid w:val="003F7FDC"/>
    <w:rsid w:val="0040227E"/>
    <w:rsid w:val="004112E1"/>
    <w:rsid w:val="0041431D"/>
    <w:rsid w:val="00414BB3"/>
    <w:rsid w:val="0042524A"/>
    <w:rsid w:val="00443AA7"/>
    <w:rsid w:val="00445B69"/>
    <w:rsid w:val="0044694D"/>
    <w:rsid w:val="00460B4C"/>
    <w:rsid w:val="00473C12"/>
    <w:rsid w:val="004813A7"/>
    <w:rsid w:val="004A01A4"/>
    <w:rsid w:val="004A2DAA"/>
    <w:rsid w:val="004B71F8"/>
    <w:rsid w:val="004C21C4"/>
    <w:rsid w:val="004C4A95"/>
    <w:rsid w:val="004D496F"/>
    <w:rsid w:val="004D6F0D"/>
    <w:rsid w:val="004E1B91"/>
    <w:rsid w:val="004E2479"/>
    <w:rsid w:val="004E2837"/>
    <w:rsid w:val="004F0B05"/>
    <w:rsid w:val="004F328D"/>
    <w:rsid w:val="004F5C9E"/>
    <w:rsid w:val="00504184"/>
    <w:rsid w:val="0051726B"/>
    <w:rsid w:val="00522F5D"/>
    <w:rsid w:val="00532CC3"/>
    <w:rsid w:val="00546CB0"/>
    <w:rsid w:val="00560190"/>
    <w:rsid w:val="00561A59"/>
    <w:rsid w:val="00563855"/>
    <w:rsid w:val="005665DF"/>
    <w:rsid w:val="005910E3"/>
    <w:rsid w:val="00593D60"/>
    <w:rsid w:val="005A421C"/>
    <w:rsid w:val="005C3253"/>
    <w:rsid w:val="005D0467"/>
    <w:rsid w:val="005D6770"/>
    <w:rsid w:val="005D7E3F"/>
    <w:rsid w:val="005F263B"/>
    <w:rsid w:val="00606A57"/>
    <w:rsid w:val="00607E24"/>
    <w:rsid w:val="006120E1"/>
    <w:rsid w:val="006139C2"/>
    <w:rsid w:val="0061413D"/>
    <w:rsid w:val="006163BE"/>
    <w:rsid w:val="0061645C"/>
    <w:rsid w:val="0062190C"/>
    <w:rsid w:val="006624FC"/>
    <w:rsid w:val="00684FD1"/>
    <w:rsid w:val="006919C0"/>
    <w:rsid w:val="006A5370"/>
    <w:rsid w:val="006A5C66"/>
    <w:rsid w:val="006E1AFC"/>
    <w:rsid w:val="006E7FC3"/>
    <w:rsid w:val="0072117B"/>
    <w:rsid w:val="00723AB7"/>
    <w:rsid w:val="00731AB9"/>
    <w:rsid w:val="0074537A"/>
    <w:rsid w:val="0074731F"/>
    <w:rsid w:val="00752EAE"/>
    <w:rsid w:val="00760030"/>
    <w:rsid w:val="007642FC"/>
    <w:rsid w:val="00770614"/>
    <w:rsid w:val="00776104"/>
    <w:rsid w:val="00784679"/>
    <w:rsid w:val="00785D6A"/>
    <w:rsid w:val="007A301A"/>
    <w:rsid w:val="007B3E3C"/>
    <w:rsid w:val="007B42E3"/>
    <w:rsid w:val="007D3A6A"/>
    <w:rsid w:val="007D4D3F"/>
    <w:rsid w:val="007D75AA"/>
    <w:rsid w:val="007E7571"/>
    <w:rsid w:val="007E7DED"/>
    <w:rsid w:val="007F5526"/>
    <w:rsid w:val="008143B0"/>
    <w:rsid w:val="0081582E"/>
    <w:rsid w:val="00820032"/>
    <w:rsid w:val="00821D79"/>
    <w:rsid w:val="00821F15"/>
    <w:rsid w:val="00831EB3"/>
    <w:rsid w:val="00836A1C"/>
    <w:rsid w:val="0084301E"/>
    <w:rsid w:val="00857E50"/>
    <w:rsid w:val="0086676E"/>
    <w:rsid w:val="008865C1"/>
    <w:rsid w:val="008A1C85"/>
    <w:rsid w:val="008C15E7"/>
    <w:rsid w:val="008C4624"/>
    <w:rsid w:val="008E5B6F"/>
    <w:rsid w:val="008F0378"/>
    <w:rsid w:val="00931754"/>
    <w:rsid w:val="00931E18"/>
    <w:rsid w:val="00942B71"/>
    <w:rsid w:val="0094798D"/>
    <w:rsid w:val="00955E15"/>
    <w:rsid w:val="009628E6"/>
    <w:rsid w:val="00971ACE"/>
    <w:rsid w:val="00983EDE"/>
    <w:rsid w:val="00987F6C"/>
    <w:rsid w:val="009A2CC8"/>
    <w:rsid w:val="009A3962"/>
    <w:rsid w:val="009C4BF4"/>
    <w:rsid w:val="009D1E1E"/>
    <w:rsid w:val="009E4DDB"/>
    <w:rsid w:val="009E5399"/>
    <w:rsid w:val="009E71CF"/>
    <w:rsid w:val="009F6F86"/>
    <w:rsid w:val="00A002B2"/>
    <w:rsid w:val="00A00526"/>
    <w:rsid w:val="00A061C5"/>
    <w:rsid w:val="00A06F70"/>
    <w:rsid w:val="00A21176"/>
    <w:rsid w:val="00A33926"/>
    <w:rsid w:val="00A35D46"/>
    <w:rsid w:val="00A47BC8"/>
    <w:rsid w:val="00A63B84"/>
    <w:rsid w:val="00A8327A"/>
    <w:rsid w:val="00A86B37"/>
    <w:rsid w:val="00A90EB1"/>
    <w:rsid w:val="00A93ADB"/>
    <w:rsid w:val="00AA0273"/>
    <w:rsid w:val="00AA0E94"/>
    <w:rsid w:val="00AA77E2"/>
    <w:rsid w:val="00AC073D"/>
    <w:rsid w:val="00B22F75"/>
    <w:rsid w:val="00B27680"/>
    <w:rsid w:val="00B3170A"/>
    <w:rsid w:val="00B41D25"/>
    <w:rsid w:val="00B4662D"/>
    <w:rsid w:val="00B46A4A"/>
    <w:rsid w:val="00B540EC"/>
    <w:rsid w:val="00B55B9E"/>
    <w:rsid w:val="00B56E32"/>
    <w:rsid w:val="00B5788A"/>
    <w:rsid w:val="00B752F0"/>
    <w:rsid w:val="00B8797A"/>
    <w:rsid w:val="00BA3A0B"/>
    <w:rsid w:val="00BC32EA"/>
    <w:rsid w:val="00BD3EC7"/>
    <w:rsid w:val="00BD448C"/>
    <w:rsid w:val="00BD5890"/>
    <w:rsid w:val="00BD5D52"/>
    <w:rsid w:val="00BE2456"/>
    <w:rsid w:val="00BE6852"/>
    <w:rsid w:val="00BE7FEB"/>
    <w:rsid w:val="00BF77C5"/>
    <w:rsid w:val="00C03597"/>
    <w:rsid w:val="00C13075"/>
    <w:rsid w:val="00C27D2C"/>
    <w:rsid w:val="00C351EC"/>
    <w:rsid w:val="00C42E18"/>
    <w:rsid w:val="00C52280"/>
    <w:rsid w:val="00C5444B"/>
    <w:rsid w:val="00C67D09"/>
    <w:rsid w:val="00C80B44"/>
    <w:rsid w:val="00C83C8D"/>
    <w:rsid w:val="00C8651E"/>
    <w:rsid w:val="00C96B3D"/>
    <w:rsid w:val="00CA572E"/>
    <w:rsid w:val="00CB410E"/>
    <w:rsid w:val="00CD4A7A"/>
    <w:rsid w:val="00CF45BF"/>
    <w:rsid w:val="00CF78F2"/>
    <w:rsid w:val="00D02C39"/>
    <w:rsid w:val="00D14244"/>
    <w:rsid w:val="00D30006"/>
    <w:rsid w:val="00D36091"/>
    <w:rsid w:val="00D64DDF"/>
    <w:rsid w:val="00D910C8"/>
    <w:rsid w:val="00D91E32"/>
    <w:rsid w:val="00DA0449"/>
    <w:rsid w:val="00DA3EF5"/>
    <w:rsid w:val="00DB1B66"/>
    <w:rsid w:val="00DB28D9"/>
    <w:rsid w:val="00DE03A0"/>
    <w:rsid w:val="00DE3392"/>
    <w:rsid w:val="00DF404F"/>
    <w:rsid w:val="00E00FB2"/>
    <w:rsid w:val="00E07007"/>
    <w:rsid w:val="00E15964"/>
    <w:rsid w:val="00E232C2"/>
    <w:rsid w:val="00E36656"/>
    <w:rsid w:val="00E44CA2"/>
    <w:rsid w:val="00E4761D"/>
    <w:rsid w:val="00E56342"/>
    <w:rsid w:val="00E56F3E"/>
    <w:rsid w:val="00EA324C"/>
    <w:rsid w:val="00EA3578"/>
    <w:rsid w:val="00EB0FB6"/>
    <w:rsid w:val="00EC0DA5"/>
    <w:rsid w:val="00EC26C5"/>
    <w:rsid w:val="00ED3E4F"/>
    <w:rsid w:val="00ED6158"/>
    <w:rsid w:val="00EE1B57"/>
    <w:rsid w:val="00F22492"/>
    <w:rsid w:val="00F32AD5"/>
    <w:rsid w:val="00F37323"/>
    <w:rsid w:val="00F41EC3"/>
    <w:rsid w:val="00F510E9"/>
    <w:rsid w:val="00F66B15"/>
    <w:rsid w:val="00F73621"/>
    <w:rsid w:val="00F76D4E"/>
    <w:rsid w:val="00F8503F"/>
    <w:rsid w:val="00F94F3A"/>
    <w:rsid w:val="00F977B2"/>
    <w:rsid w:val="00FA0FB6"/>
    <w:rsid w:val="00FA7435"/>
    <w:rsid w:val="00FB6F0F"/>
    <w:rsid w:val="00FC63B0"/>
    <w:rsid w:val="00FD1F07"/>
    <w:rsid w:val="00FE3CEC"/>
    <w:rsid w:val="010750AC"/>
    <w:rsid w:val="012A3B52"/>
    <w:rsid w:val="01577FC1"/>
    <w:rsid w:val="01732CCF"/>
    <w:rsid w:val="01B6564D"/>
    <w:rsid w:val="01F7468F"/>
    <w:rsid w:val="022C25F6"/>
    <w:rsid w:val="026330DD"/>
    <w:rsid w:val="027E009B"/>
    <w:rsid w:val="02826527"/>
    <w:rsid w:val="02A767D2"/>
    <w:rsid w:val="02FE775E"/>
    <w:rsid w:val="033A55B1"/>
    <w:rsid w:val="036E3E7B"/>
    <w:rsid w:val="037E79E1"/>
    <w:rsid w:val="03A77786"/>
    <w:rsid w:val="03AF67AC"/>
    <w:rsid w:val="03D67AA8"/>
    <w:rsid w:val="03FC0CB5"/>
    <w:rsid w:val="041A4F93"/>
    <w:rsid w:val="04241E75"/>
    <w:rsid w:val="04257A05"/>
    <w:rsid w:val="04307259"/>
    <w:rsid w:val="0432277A"/>
    <w:rsid w:val="0450790D"/>
    <w:rsid w:val="0491136B"/>
    <w:rsid w:val="04EC63A7"/>
    <w:rsid w:val="052756F2"/>
    <w:rsid w:val="052A7D30"/>
    <w:rsid w:val="0570161A"/>
    <w:rsid w:val="05A97B4E"/>
    <w:rsid w:val="05BC6962"/>
    <w:rsid w:val="05DA23DD"/>
    <w:rsid w:val="05E5677E"/>
    <w:rsid w:val="06234915"/>
    <w:rsid w:val="06335694"/>
    <w:rsid w:val="06681386"/>
    <w:rsid w:val="06B23672"/>
    <w:rsid w:val="06D54DD0"/>
    <w:rsid w:val="070F5483"/>
    <w:rsid w:val="07115057"/>
    <w:rsid w:val="077629BD"/>
    <w:rsid w:val="07B93818"/>
    <w:rsid w:val="07CB0D7E"/>
    <w:rsid w:val="07E834BC"/>
    <w:rsid w:val="081852BC"/>
    <w:rsid w:val="081B0F62"/>
    <w:rsid w:val="08367EFB"/>
    <w:rsid w:val="08557A7F"/>
    <w:rsid w:val="08784554"/>
    <w:rsid w:val="08BE7871"/>
    <w:rsid w:val="08EC47E7"/>
    <w:rsid w:val="08FE06F1"/>
    <w:rsid w:val="090261BC"/>
    <w:rsid w:val="09322D61"/>
    <w:rsid w:val="097E387E"/>
    <w:rsid w:val="09845089"/>
    <w:rsid w:val="09886936"/>
    <w:rsid w:val="099A4BC3"/>
    <w:rsid w:val="099E00CB"/>
    <w:rsid w:val="09A26411"/>
    <w:rsid w:val="09DC39A8"/>
    <w:rsid w:val="0A4E4195"/>
    <w:rsid w:val="0A5567CD"/>
    <w:rsid w:val="0A575AE3"/>
    <w:rsid w:val="0A9C4014"/>
    <w:rsid w:val="0ACC0BC8"/>
    <w:rsid w:val="0BCB4A1D"/>
    <w:rsid w:val="0BEC3918"/>
    <w:rsid w:val="0C431265"/>
    <w:rsid w:val="0C705FBD"/>
    <w:rsid w:val="0CB667E5"/>
    <w:rsid w:val="0CDA78F4"/>
    <w:rsid w:val="0CF44548"/>
    <w:rsid w:val="0D0164A0"/>
    <w:rsid w:val="0D2B4DC5"/>
    <w:rsid w:val="0D543271"/>
    <w:rsid w:val="0D6E0BB5"/>
    <w:rsid w:val="0D796C4E"/>
    <w:rsid w:val="0DE42CC2"/>
    <w:rsid w:val="0E0673BA"/>
    <w:rsid w:val="0E31359C"/>
    <w:rsid w:val="0E3A639A"/>
    <w:rsid w:val="0E4C7A6D"/>
    <w:rsid w:val="0E4F42B6"/>
    <w:rsid w:val="0E554A9D"/>
    <w:rsid w:val="0EFA2297"/>
    <w:rsid w:val="0F271BD0"/>
    <w:rsid w:val="0F301F18"/>
    <w:rsid w:val="0F577ED1"/>
    <w:rsid w:val="0F87281F"/>
    <w:rsid w:val="0FC027B8"/>
    <w:rsid w:val="0FDD3B79"/>
    <w:rsid w:val="1038756A"/>
    <w:rsid w:val="104C0250"/>
    <w:rsid w:val="105A5AC2"/>
    <w:rsid w:val="107863CC"/>
    <w:rsid w:val="107E771A"/>
    <w:rsid w:val="108C0C9C"/>
    <w:rsid w:val="109B2B26"/>
    <w:rsid w:val="10B37B8C"/>
    <w:rsid w:val="10C87283"/>
    <w:rsid w:val="10DB2DEB"/>
    <w:rsid w:val="10F5679C"/>
    <w:rsid w:val="11093FE6"/>
    <w:rsid w:val="11237838"/>
    <w:rsid w:val="112D416C"/>
    <w:rsid w:val="11410340"/>
    <w:rsid w:val="11532C1F"/>
    <w:rsid w:val="1155498B"/>
    <w:rsid w:val="117B5DBE"/>
    <w:rsid w:val="118275E7"/>
    <w:rsid w:val="11914D49"/>
    <w:rsid w:val="11C101EC"/>
    <w:rsid w:val="11F453C8"/>
    <w:rsid w:val="11F8544C"/>
    <w:rsid w:val="12391327"/>
    <w:rsid w:val="12A6064C"/>
    <w:rsid w:val="12A94E13"/>
    <w:rsid w:val="12B567B8"/>
    <w:rsid w:val="12BD3121"/>
    <w:rsid w:val="12D0602A"/>
    <w:rsid w:val="12E231FB"/>
    <w:rsid w:val="12FF61F2"/>
    <w:rsid w:val="1302343B"/>
    <w:rsid w:val="1332489D"/>
    <w:rsid w:val="133433BC"/>
    <w:rsid w:val="13361D8B"/>
    <w:rsid w:val="133D1E2F"/>
    <w:rsid w:val="13483D64"/>
    <w:rsid w:val="13575802"/>
    <w:rsid w:val="13765F4C"/>
    <w:rsid w:val="13792E5D"/>
    <w:rsid w:val="13D031BA"/>
    <w:rsid w:val="13D1707C"/>
    <w:rsid w:val="140E3AC3"/>
    <w:rsid w:val="141B74B4"/>
    <w:rsid w:val="144F2DDD"/>
    <w:rsid w:val="14697EBA"/>
    <w:rsid w:val="14760C38"/>
    <w:rsid w:val="14BE346A"/>
    <w:rsid w:val="14BE6086"/>
    <w:rsid w:val="14C675CC"/>
    <w:rsid w:val="14E1449D"/>
    <w:rsid w:val="15341F80"/>
    <w:rsid w:val="15453491"/>
    <w:rsid w:val="1546667E"/>
    <w:rsid w:val="156E2AC6"/>
    <w:rsid w:val="15811739"/>
    <w:rsid w:val="15AE43ED"/>
    <w:rsid w:val="15B168F0"/>
    <w:rsid w:val="15BA1ED4"/>
    <w:rsid w:val="15C371C2"/>
    <w:rsid w:val="15CC2574"/>
    <w:rsid w:val="15E0395E"/>
    <w:rsid w:val="15F921F2"/>
    <w:rsid w:val="160261AF"/>
    <w:rsid w:val="16336D91"/>
    <w:rsid w:val="16C84165"/>
    <w:rsid w:val="16EB02D4"/>
    <w:rsid w:val="170A7654"/>
    <w:rsid w:val="173B09EC"/>
    <w:rsid w:val="17486687"/>
    <w:rsid w:val="178919D5"/>
    <w:rsid w:val="178F7953"/>
    <w:rsid w:val="17CD3D00"/>
    <w:rsid w:val="17F200C4"/>
    <w:rsid w:val="17F61244"/>
    <w:rsid w:val="17FB4BA2"/>
    <w:rsid w:val="180F5B5B"/>
    <w:rsid w:val="18211735"/>
    <w:rsid w:val="183D0303"/>
    <w:rsid w:val="18571565"/>
    <w:rsid w:val="18592DE8"/>
    <w:rsid w:val="18757678"/>
    <w:rsid w:val="187B0023"/>
    <w:rsid w:val="18856DD4"/>
    <w:rsid w:val="188B564E"/>
    <w:rsid w:val="18C30B3E"/>
    <w:rsid w:val="18DA71D0"/>
    <w:rsid w:val="191368D0"/>
    <w:rsid w:val="19246FC6"/>
    <w:rsid w:val="192E3717"/>
    <w:rsid w:val="19462DF7"/>
    <w:rsid w:val="19463961"/>
    <w:rsid w:val="195064D5"/>
    <w:rsid w:val="19CF779A"/>
    <w:rsid w:val="19EE6D5B"/>
    <w:rsid w:val="1A09592D"/>
    <w:rsid w:val="1A0F7030"/>
    <w:rsid w:val="1A61650A"/>
    <w:rsid w:val="1ADD30C9"/>
    <w:rsid w:val="1AE5036B"/>
    <w:rsid w:val="1B5E66DA"/>
    <w:rsid w:val="1BB32643"/>
    <w:rsid w:val="1BC17EBC"/>
    <w:rsid w:val="1C064EB4"/>
    <w:rsid w:val="1C1F4674"/>
    <w:rsid w:val="1C2F46D2"/>
    <w:rsid w:val="1C393769"/>
    <w:rsid w:val="1C5558CD"/>
    <w:rsid w:val="1C7252C2"/>
    <w:rsid w:val="1C813C3A"/>
    <w:rsid w:val="1C892DE5"/>
    <w:rsid w:val="1CA94003"/>
    <w:rsid w:val="1CB10F4B"/>
    <w:rsid w:val="1CB35C9D"/>
    <w:rsid w:val="1CBF6557"/>
    <w:rsid w:val="1CE06167"/>
    <w:rsid w:val="1CF65E43"/>
    <w:rsid w:val="1CFA543F"/>
    <w:rsid w:val="1D0E3722"/>
    <w:rsid w:val="1D813D3F"/>
    <w:rsid w:val="1DAA1E98"/>
    <w:rsid w:val="1DB72F38"/>
    <w:rsid w:val="1DF73106"/>
    <w:rsid w:val="1E06340D"/>
    <w:rsid w:val="1E0A2ECC"/>
    <w:rsid w:val="1E2152E5"/>
    <w:rsid w:val="1E38678C"/>
    <w:rsid w:val="1E61522F"/>
    <w:rsid w:val="1E7D4FD8"/>
    <w:rsid w:val="1E8C0C74"/>
    <w:rsid w:val="1EF677A8"/>
    <w:rsid w:val="1F1E5FF0"/>
    <w:rsid w:val="1F300C9F"/>
    <w:rsid w:val="1F356A90"/>
    <w:rsid w:val="1F413506"/>
    <w:rsid w:val="1F5C1A83"/>
    <w:rsid w:val="1F8F2B63"/>
    <w:rsid w:val="1FA15858"/>
    <w:rsid w:val="1FBB7C49"/>
    <w:rsid w:val="1FCE20A2"/>
    <w:rsid w:val="1FDC50DA"/>
    <w:rsid w:val="20265045"/>
    <w:rsid w:val="208C284D"/>
    <w:rsid w:val="20A21764"/>
    <w:rsid w:val="20A960DC"/>
    <w:rsid w:val="210B184B"/>
    <w:rsid w:val="210D6FA5"/>
    <w:rsid w:val="21964C35"/>
    <w:rsid w:val="22497819"/>
    <w:rsid w:val="227C3669"/>
    <w:rsid w:val="228C3A15"/>
    <w:rsid w:val="2299106E"/>
    <w:rsid w:val="22AA3E1F"/>
    <w:rsid w:val="231153BA"/>
    <w:rsid w:val="232A4722"/>
    <w:rsid w:val="236E23F9"/>
    <w:rsid w:val="23770012"/>
    <w:rsid w:val="23AB0DFB"/>
    <w:rsid w:val="23AD132C"/>
    <w:rsid w:val="23DA4811"/>
    <w:rsid w:val="23FB15C6"/>
    <w:rsid w:val="24315D44"/>
    <w:rsid w:val="246606A0"/>
    <w:rsid w:val="247422B1"/>
    <w:rsid w:val="24994D96"/>
    <w:rsid w:val="24A3643C"/>
    <w:rsid w:val="24AE19DD"/>
    <w:rsid w:val="24F765E0"/>
    <w:rsid w:val="253C57AA"/>
    <w:rsid w:val="25844578"/>
    <w:rsid w:val="259A47DA"/>
    <w:rsid w:val="25A16BBC"/>
    <w:rsid w:val="25AB00A4"/>
    <w:rsid w:val="25FA4153"/>
    <w:rsid w:val="262352DB"/>
    <w:rsid w:val="262C286B"/>
    <w:rsid w:val="262E1574"/>
    <w:rsid w:val="264320EE"/>
    <w:rsid w:val="267C14C6"/>
    <w:rsid w:val="268773F8"/>
    <w:rsid w:val="268A5804"/>
    <w:rsid w:val="26B02E2F"/>
    <w:rsid w:val="27083ABB"/>
    <w:rsid w:val="277562BB"/>
    <w:rsid w:val="277659BB"/>
    <w:rsid w:val="278F6998"/>
    <w:rsid w:val="27FA1DF3"/>
    <w:rsid w:val="282A2E94"/>
    <w:rsid w:val="28341D1E"/>
    <w:rsid w:val="28367057"/>
    <w:rsid w:val="28BE0D39"/>
    <w:rsid w:val="28D5416C"/>
    <w:rsid w:val="28E554C2"/>
    <w:rsid w:val="29277064"/>
    <w:rsid w:val="29463134"/>
    <w:rsid w:val="295865E4"/>
    <w:rsid w:val="296B54E1"/>
    <w:rsid w:val="299D6358"/>
    <w:rsid w:val="29F243E0"/>
    <w:rsid w:val="2A3A2E2F"/>
    <w:rsid w:val="2A652F97"/>
    <w:rsid w:val="2A6922D9"/>
    <w:rsid w:val="2AEE2DB7"/>
    <w:rsid w:val="2AF758AD"/>
    <w:rsid w:val="2AF76598"/>
    <w:rsid w:val="2B0305EE"/>
    <w:rsid w:val="2BC940A1"/>
    <w:rsid w:val="2C000AC9"/>
    <w:rsid w:val="2C402348"/>
    <w:rsid w:val="2C7933AD"/>
    <w:rsid w:val="2CE341E9"/>
    <w:rsid w:val="2D085E72"/>
    <w:rsid w:val="2D526B8B"/>
    <w:rsid w:val="2D690940"/>
    <w:rsid w:val="2DEA6370"/>
    <w:rsid w:val="2E060FD6"/>
    <w:rsid w:val="2E586AEC"/>
    <w:rsid w:val="2E5F6C98"/>
    <w:rsid w:val="2EAB0DB7"/>
    <w:rsid w:val="2F202753"/>
    <w:rsid w:val="2F28529E"/>
    <w:rsid w:val="2F4C4D47"/>
    <w:rsid w:val="2FC52773"/>
    <w:rsid w:val="30182B39"/>
    <w:rsid w:val="30216B2F"/>
    <w:rsid w:val="30242C8F"/>
    <w:rsid w:val="304306AB"/>
    <w:rsid w:val="308B08E8"/>
    <w:rsid w:val="30B06DE3"/>
    <w:rsid w:val="30C90CEB"/>
    <w:rsid w:val="30DA524B"/>
    <w:rsid w:val="310874CB"/>
    <w:rsid w:val="318E5A9C"/>
    <w:rsid w:val="31C960F9"/>
    <w:rsid w:val="31DA5B38"/>
    <w:rsid w:val="324000DA"/>
    <w:rsid w:val="32B062A7"/>
    <w:rsid w:val="32B50D79"/>
    <w:rsid w:val="32B97275"/>
    <w:rsid w:val="33347AFE"/>
    <w:rsid w:val="33455E64"/>
    <w:rsid w:val="334F5D4E"/>
    <w:rsid w:val="33A34F8E"/>
    <w:rsid w:val="33AA4FCE"/>
    <w:rsid w:val="340218EE"/>
    <w:rsid w:val="34083064"/>
    <w:rsid w:val="340E165B"/>
    <w:rsid w:val="341C6134"/>
    <w:rsid w:val="34473BDA"/>
    <w:rsid w:val="348602B5"/>
    <w:rsid w:val="348A0764"/>
    <w:rsid w:val="34D809A7"/>
    <w:rsid w:val="34E927EA"/>
    <w:rsid w:val="34FC767E"/>
    <w:rsid w:val="35002E7D"/>
    <w:rsid w:val="351F62A2"/>
    <w:rsid w:val="35620858"/>
    <w:rsid w:val="356B1C52"/>
    <w:rsid w:val="359848B9"/>
    <w:rsid w:val="35A3436D"/>
    <w:rsid w:val="35AA6BB0"/>
    <w:rsid w:val="35C02009"/>
    <w:rsid w:val="36496F3F"/>
    <w:rsid w:val="36611B5A"/>
    <w:rsid w:val="36AB3D87"/>
    <w:rsid w:val="36FC7264"/>
    <w:rsid w:val="374E0444"/>
    <w:rsid w:val="375342A8"/>
    <w:rsid w:val="37713888"/>
    <w:rsid w:val="3797484E"/>
    <w:rsid w:val="37A825ED"/>
    <w:rsid w:val="37B0282A"/>
    <w:rsid w:val="37B605B5"/>
    <w:rsid w:val="37C0284D"/>
    <w:rsid w:val="37DB425E"/>
    <w:rsid w:val="37ED07DF"/>
    <w:rsid w:val="381833DC"/>
    <w:rsid w:val="38237904"/>
    <w:rsid w:val="387F616E"/>
    <w:rsid w:val="388D1222"/>
    <w:rsid w:val="38B92DA0"/>
    <w:rsid w:val="390B4E9F"/>
    <w:rsid w:val="39134BDC"/>
    <w:rsid w:val="39271434"/>
    <w:rsid w:val="39412C8E"/>
    <w:rsid w:val="396652ED"/>
    <w:rsid w:val="39731F07"/>
    <w:rsid w:val="39953A6D"/>
    <w:rsid w:val="39B21920"/>
    <w:rsid w:val="39DD6086"/>
    <w:rsid w:val="3A217A0A"/>
    <w:rsid w:val="3AD7246C"/>
    <w:rsid w:val="3AF82FAC"/>
    <w:rsid w:val="3B091A18"/>
    <w:rsid w:val="3B164594"/>
    <w:rsid w:val="3B25294C"/>
    <w:rsid w:val="3B5D2281"/>
    <w:rsid w:val="3B790943"/>
    <w:rsid w:val="3BA02DFB"/>
    <w:rsid w:val="3BC71946"/>
    <w:rsid w:val="3BD55268"/>
    <w:rsid w:val="3C0C7A37"/>
    <w:rsid w:val="3C2E53D5"/>
    <w:rsid w:val="3C390686"/>
    <w:rsid w:val="3C745E78"/>
    <w:rsid w:val="3C7A5B55"/>
    <w:rsid w:val="3C8A732E"/>
    <w:rsid w:val="3C9E61C5"/>
    <w:rsid w:val="3CAC3A94"/>
    <w:rsid w:val="3CD35662"/>
    <w:rsid w:val="3CE13228"/>
    <w:rsid w:val="3D3E7270"/>
    <w:rsid w:val="3D5803F5"/>
    <w:rsid w:val="3D582397"/>
    <w:rsid w:val="3D8506F2"/>
    <w:rsid w:val="3D9063BC"/>
    <w:rsid w:val="3D9E5520"/>
    <w:rsid w:val="3E245B8C"/>
    <w:rsid w:val="3E5100B5"/>
    <w:rsid w:val="3E7F4988"/>
    <w:rsid w:val="3EBE3AA7"/>
    <w:rsid w:val="3EEE3E9F"/>
    <w:rsid w:val="3EF67244"/>
    <w:rsid w:val="3F073ADC"/>
    <w:rsid w:val="3F347ED1"/>
    <w:rsid w:val="3F5E4E13"/>
    <w:rsid w:val="3F8B4FCA"/>
    <w:rsid w:val="3FA80348"/>
    <w:rsid w:val="3FF82EF4"/>
    <w:rsid w:val="3FFD1D3F"/>
    <w:rsid w:val="401B4C26"/>
    <w:rsid w:val="4033580E"/>
    <w:rsid w:val="408343AE"/>
    <w:rsid w:val="408C4B6A"/>
    <w:rsid w:val="410A31A1"/>
    <w:rsid w:val="41466329"/>
    <w:rsid w:val="4151553E"/>
    <w:rsid w:val="41551478"/>
    <w:rsid w:val="415552F8"/>
    <w:rsid w:val="41677B80"/>
    <w:rsid w:val="41715AEB"/>
    <w:rsid w:val="4174153E"/>
    <w:rsid w:val="417F6686"/>
    <w:rsid w:val="419F119C"/>
    <w:rsid w:val="41A55830"/>
    <w:rsid w:val="41B0544B"/>
    <w:rsid w:val="41D2005A"/>
    <w:rsid w:val="41D80565"/>
    <w:rsid w:val="423A166F"/>
    <w:rsid w:val="425F3C2F"/>
    <w:rsid w:val="427A2BA9"/>
    <w:rsid w:val="42BC0315"/>
    <w:rsid w:val="42E41F58"/>
    <w:rsid w:val="433A07EF"/>
    <w:rsid w:val="433E6934"/>
    <w:rsid w:val="43682014"/>
    <w:rsid w:val="43877631"/>
    <w:rsid w:val="439061E3"/>
    <w:rsid w:val="43C10469"/>
    <w:rsid w:val="43D22E8B"/>
    <w:rsid w:val="43DD0545"/>
    <w:rsid w:val="43DD5E53"/>
    <w:rsid w:val="43E44DC8"/>
    <w:rsid w:val="440B13BC"/>
    <w:rsid w:val="44384058"/>
    <w:rsid w:val="4490774C"/>
    <w:rsid w:val="449E07CF"/>
    <w:rsid w:val="449E6EE2"/>
    <w:rsid w:val="44BB1B31"/>
    <w:rsid w:val="44D87B2E"/>
    <w:rsid w:val="44DE02E2"/>
    <w:rsid w:val="450F11DC"/>
    <w:rsid w:val="45105C1B"/>
    <w:rsid w:val="452B27B6"/>
    <w:rsid w:val="453660F8"/>
    <w:rsid w:val="45AD145E"/>
    <w:rsid w:val="45E571A4"/>
    <w:rsid w:val="45FC255F"/>
    <w:rsid w:val="460C2AF8"/>
    <w:rsid w:val="460D5C67"/>
    <w:rsid w:val="46660E4F"/>
    <w:rsid w:val="46676C6D"/>
    <w:rsid w:val="478E372A"/>
    <w:rsid w:val="478F232A"/>
    <w:rsid w:val="47DD152B"/>
    <w:rsid w:val="481A7AE6"/>
    <w:rsid w:val="4824508C"/>
    <w:rsid w:val="483255EF"/>
    <w:rsid w:val="48772408"/>
    <w:rsid w:val="4894757E"/>
    <w:rsid w:val="48A925AB"/>
    <w:rsid w:val="49075DF0"/>
    <w:rsid w:val="49293110"/>
    <w:rsid w:val="496E33FD"/>
    <w:rsid w:val="49A1794B"/>
    <w:rsid w:val="49A4767A"/>
    <w:rsid w:val="49B4327F"/>
    <w:rsid w:val="49B574CE"/>
    <w:rsid w:val="49C01508"/>
    <w:rsid w:val="49D0552E"/>
    <w:rsid w:val="4A063538"/>
    <w:rsid w:val="4A076969"/>
    <w:rsid w:val="4A373ACE"/>
    <w:rsid w:val="4A4E5FD2"/>
    <w:rsid w:val="4AA140E7"/>
    <w:rsid w:val="4AAA60A7"/>
    <w:rsid w:val="4ACB3ADE"/>
    <w:rsid w:val="4B072E51"/>
    <w:rsid w:val="4B1B454F"/>
    <w:rsid w:val="4B280321"/>
    <w:rsid w:val="4B290536"/>
    <w:rsid w:val="4B681BFF"/>
    <w:rsid w:val="4B807022"/>
    <w:rsid w:val="4C1D6678"/>
    <w:rsid w:val="4C311AD1"/>
    <w:rsid w:val="4C4665C2"/>
    <w:rsid w:val="4C662F90"/>
    <w:rsid w:val="4C692806"/>
    <w:rsid w:val="4C882C19"/>
    <w:rsid w:val="4CB15ECB"/>
    <w:rsid w:val="4D852D87"/>
    <w:rsid w:val="4D996DD6"/>
    <w:rsid w:val="4DB40891"/>
    <w:rsid w:val="4DE26AF4"/>
    <w:rsid w:val="4DE45601"/>
    <w:rsid w:val="4DEA6ADA"/>
    <w:rsid w:val="4DED7E2B"/>
    <w:rsid w:val="4E0E315C"/>
    <w:rsid w:val="4E462253"/>
    <w:rsid w:val="4E4856B8"/>
    <w:rsid w:val="4E5F3D41"/>
    <w:rsid w:val="4E810F46"/>
    <w:rsid w:val="4ED33169"/>
    <w:rsid w:val="4EE911E4"/>
    <w:rsid w:val="4EFC151E"/>
    <w:rsid w:val="4F2F066B"/>
    <w:rsid w:val="4F4866F1"/>
    <w:rsid w:val="4F5B1168"/>
    <w:rsid w:val="4F606BD9"/>
    <w:rsid w:val="4F771579"/>
    <w:rsid w:val="4FB9674D"/>
    <w:rsid w:val="4FC9012F"/>
    <w:rsid w:val="4FFD2521"/>
    <w:rsid w:val="500F319A"/>
    <w:rsid w:val="502E6C66"/>
    <w:rsid w:val="50332D01"/>
    <w:rsid w:val="503F7F35"/>
    <w:rsid w:val="504F0D7B"/>
    <w:rsid w:val="50524511"/>
    <w:rsid w:val="505C1760"/>
    <w:rsid w:val="5086628F"/>
    <w:rsid w:val="50B333ED"/>
    <w:rsid w:val="50C61395"/>
    <w:rsid w:val="50CA30D7"/>
    <w:rsid w:val="50CD31D7"/>
    <w:rsid w:val="50E831D0"/>
    <w:rsid w:val="513C3118"/>
    <w:rsid w:val="516B575B"/>
    <w:rsid w:val="51B64F9D"/>
    <w:rsid w:val="51EE49DC"/>
    <w:rsid w:val="51F347A2"/>
    <w:rsid w:val="51FF3A3F"/>
    <w:rsid w:val="52251E95"/>
    <w:rsid w:val="535E4AA0"/>
    <w:rsid w:val="53734AD4"/>
    <w:rsid w:val="53D44AD4"/>
    <w:rsid w:val="54482F80"/>
    <w:rsid w:val="54694E56"/>
    <w:rsid w:val="54A605C9"/>
    <w:rsid w:val="54DB76D1"/>
    <w:rsid w:val="54DF7913"/>
    <w:rsid w:val="54F20AEC"/>
    <w:rsid w:val="54F46848"/>
    <w:rsid w:val="54F6136A"/>
    <w:rsid w:val="550C1683"/>
    <w:rsid w:val="5524753E"/>
    <w:rsid w:val="5531579D"/>
    <w:rsid w:val="554D019C"/>
    <w:rsid w:val="55595F24"/>
    <w:rsid w:val="55895DC3"/>
    <w:rsid w:val="55A679FF"/>
    <w:rsid w:val="55B46FA8"/>
    <w:rsid w:val="55E255B9"/>
    <w:rsid w:val="55F97FF6"/>
    <w:rsid w:val="56405B7D"/>
    <w:rsid w:val="56483BC9"/>
    <w:rsid w:val="56A767DB"/>
    <w:rsid w:val="56B2089E"/>
    <w:rsid w:val="572C1394"/>
    <w:rsid w:val="578854D6"/>
    <w:rsid w:val="58153494"/>
    <w:rsid w:val="586E225C"/>
    <w:rsid w:val="587979DD"/>
    <w:rsid w:val="587D573E"/>
    <w:rsid w:val="587F488C"/>
    <w:rsid w:val="588F2721"/>
    <w:rsid w:val="58E51E22"/>
    <w:rsid w:val="59044D21"/>
    <w:rsid w:val="595528D7"/>
    <w:rsid w:val="596E4253"/>
    <w:rsid w:val="5A307168"/>
    <w:rsid w:val="5A3269BC"/>
    <w:rsid w:val="5AA165F8"/>
    <w:rsid w:val="5ABB2E2F"/>
    <w:rsid w:val="5B033D41"/>
    <w:rsid w:val="5B147E96"/>
    <w:rsid w:val="5B1A0C7E"/>
    <w:rsid w:val="5B3F6623"/>
    <w:rsid w:val="5B5B4560"/>
    <w:rsid w:val="5B66447B"/>
    <w:rsid w:val="5B89002D"/>
    <w:rsid w:val="5BE57140"/>
    <w:rsid w:val="5C447FCB"/>
    <w:rsid w:val="5C573DE0"/>
    <w:rsid w:val="5C5A3869"/>
    <w:rsid w:val="5C733B24"/>
    <w:rsid w:val="5C8656DB"/>
    <w:rsid w:val="5C916729"/>
    <w:rsid w:val="5CBB2E93"/>
    <w:rsid w:val="5CD15997"/>
    <w:rsid w:val="5D126653"/>
    <w:rsid w:val="5D2A202B"/>
    <w:rsid w:val="5D333795"/>
    <w:rsid w:val="5D3861B2"/>
    <w:rsid w:val="5D5777F9"/>
    <w:rsid w:val="5DAA163E"/>
    <w:rsid w:val="5DD1212C"/>
    <w:rsid w:val="5DF426B0"/>
    <w:rsid w:val="5DF53F61"/>
    <w:rsid w:val="5E167440"/>
    <w:rsid w:val="5E2C26F9"/>
    <w:rsid w:val="5E3310F5"/>
    <w:rsid w:val="5E347F7D"/>
    <w:rsid w:val="5E49620D"/>
    <w:rsid w:val="5E5A77C1"/>
    <w:rsid w:val="5E5E54F4"/>
    <w:rsid w:val="5E6F298B"/>
    <w:rsid w:val="5EB24379"/>
    <w:rsid w:val="5EB31F97"/>
    <w:rsid w:val="5EB465DB"/>
    <w:rsid w:val="5ED40F91"/>
    <w:rsid w:val="5EDB1DA6"/>
    <w:rsid w:val="5EFD7567"/>
    <w:rsid w:val="601031A8"/>
    <w:rsid w:val="6011652C"/>
    <w:rsid w:val="603B7BFF"/>
    <w:rsid w:val="60613E86"/>
    <w:rsid w:val="60621CCA"/>
    <w:rsid w:val="6087571C"/>
    <w:rsid w:val="6088064C"/>
    <w:rsid w:val="608C5647"/>
    <w:rsid w:val="608E12C4"/>
    <w:rsid w:val="60AB4AC7"/>
    <w:rsid w:val="60B74117"/>
    <w:rsid w:val="60C914C7"/>
    <w:rsid w:val="60EB64C1"/>
    <w:rsid w:val="610544D5"/>
    <w:rsid w:val="61123E00"/>
    <w:rsid w:val="612408A9"/>
    <w:rsid w:val="61245EC3"/>
    <w:rsid w:val="619B6476"/>
    <w:rsid w:val="619E0B9C"/>
    <w:rsid w:val="61F21759"/>
    <w:rsid w:val="61F30D81"/>
    <w:rsid w:val="623300FC"/>
    <w:rsid w:val="6235036C"/>
    <w:rsid w:val="623540EF"/>
    <w:rsid w:val="626074D0"/>
    <w:rsid w:val="6299643B"/>
    <w:rsid w:val="629C3DFD"/>
    <w:rsid w:val="62DE41C2"/>
    <w:rsid w:val="62FD14F2"/>
    <w:rsid w:val="63292110"/>
    <w:rsid w:val="6349450F"/>
    <w:rsid w:val="63761F50"/>
    <w:rsid w:val="6379174D"/>
    <w:rsid w:val="63AD42EA"/>
    <w:rsid w:val="63E66B74"/>
    <w:rsid w:val="63FA33B8"/>
    <w:rsid w:val="64066260"/>
    <w:rsid w:val="64165E29"/>
    <w:rsid w:val="642B5D8B"/>
    <w:rsid w:val="645E00C3"/>
    <w:rsid w:val="646F1658"/>
    <w:rsid w:val="649D728D"/>
    <w:rsid w:val="650E13F0"/>
    <w:rsid w:val="652E3091"/>
    <w:rsid w:val="65460095"/>
    <w:rsid w:val="654F6DEF"/>
    <w:rsid w:val="6577361E"/>
    <w:rsid w:val="657D42EB"/>
    <w:rsid w:val="65C05A7E"/>
    <w:rsid w:val="65D84F01"/>
    <w:rsid w:val="65DF5B0C"/>
    <w:rsid w:val="66137095"/>
    <w:rsid w:val="664D7E58"/>
    <w:rsid w:val="666D3EDC"/>
    <w:rsid w:val="66971C08"/>
    <w:rsid w:val="669D4B7D"/>
    <w:rsid w:val="66A64583"/>
    <w:rsid w:val="670D1CFF"/>
    <w:rsid w:val="67957DFD"/>
    <w:rsid w:val="679C530A"/>
    <w:rsid w:val="67D415C3"/>
    <w:rsid w:val="68162BC4"/>
    <w:rsid w:val="68393E26"/>
    <w:rsid w:val="68890C74"/>
    <w:rsid w:val="68E74378"/>
    <w:rsid w:val="68FD0655"/>
    <w:rsid w:val="691F3B5D"/>
    <w:rsid w:val="69415085"/>
    <w:rsid w:val="695344A4"/>
    <w:rsid w:val="69886F51"/>
    <w:rsid w:val="69924833"/>
    <w:rsid w:val="699E02E9"/>
    <w:rsid w:val="6A0B072F"/>
    <w:rsid w:val="6A673D28"/>
    <w:rsid w:val="6A9A24F6"/>
    <w:rsid w:val="6AAB5A2B"/>
    <w:rsid w:val="6AD2008F"/>
    <w:rsid w:val="6AEC3E89"/>
    <w:rsid w:val="6B2725FA"/>
    <w:rsid w:val="6B4566E2"/>
    <w:rsid w:val="6B5D1766"/>
    <w:rsid w:val="6B7617CC"/>
    <w:rsid w:val="6BB5064A"/>
    <w:rsid w:val="6C125E1A"/>
    <w:rsid w:val="6C480F33"/>
    <w:rsid w:val="6C4A4D51"/>
    <w:rsid w:val="6C4E3C6B"/>
    <w:rsid w:val="6C622432"/>
    <w:rsid w:val="6C6D13E4"/>
    <w:rsid w:val="6C8227E3"/>
    <w:rsid w:val="6CB65FC8"/>
    <w:rsid w:val="6CBC68B4"/>
    <w:rsid w:val="6CD32BC8"/>
    <w:rsid w:val="6CF43B50"/>
    <w:rsid w:val="6D01526F"/>
    <w:rsid w:val="6D0220D3"/>
    <w:rsid w:val="6D0D3F30"/>
    <w:rsid w:val="6D187BD2"/>
    <w:rsid w:val="6D5239D9"/>
    <w:rsid w:val="6D764C33"/>
    <w:rsid w:val="6DB25177"/>
    <w:rsid w:val="6E0E4111"/>
    <w:rsid w:val="6E5451C4"/>
    <w:rsid w:val="6E611FB1"/>
    <w:rsid w:val="6E9B4275"/>
    <w:rsid w:val="6EAE3718"/>
    <w:rsid w:val="6ECF07F6"/>
    <w:rsid w:val="6EEF4A5E"/>
    <w:rsid w:val="6EFB7ACD"/>
    <w:rsid w:val="6EFF01F5"/>
    <w:rsid w:val="6F0706FF"/>
    <w:rsid w:val="6F1E1E2D"/>
    <w:rsid w:val="6F4D14AE"/>
    <w:rsid w:val="6F8D0E13"/>
    <w:rsid w:val="6FC04D9C"/>
    <w:rsid w:val="6FC721B4"/>
    <w:rsid w:val="6FE013C0"/>
    <w:rsid w:val="702C62BE"/>
    <w:rsid w:val="70336BB5"/>
    <w:rsid w:val="707F4A16"/>
    <w:rsid w:val="708D0081"/>
    <w:rsid w:val="70991BD2"/>
    <w:rsid w:val="711204C5"/>
    <w:rsid w:val="71677FB5"/>
    <w:rsid w:val="71733DC4"/>
    <w:rsid w:val="71904E34"/>
    <w:rsid w:val="71B81798"/>
    <w:rsid w:val="71E11E01"/>
    <w:rsid w:val="71FA0051"/>
    <w:rsid w:val="7244651D"/>
    <w:rsid w:val="72953C84"/>
    <w:rsid w:val="72DC18C6"/>
    <w:rsid w:val="734A4091"/>
    <w:rsid w:val="73B90646"/>
    <w:rsid w:val="73C13887"/>
    <w:rsid w:val="73DB0356"/>
    <w:rsid w:val="73F3527B"/>
    <w:rsid w:val="741A52A2"/>
    <w:rsid w:val="745A5B14"/>
    <w:rsid w:val="74686F8D"/>
    <w:rsid w:val="74AA5A94"/>
    <w:rsid w:val="74B6450E"/>
    <w:rsid w:val="750A5B6D"/>
    <w:rsid w:val="750D741C"/>
    <w:rsid w:val="75237952"/>
    <w:rsid w:val="75393DE2"/>
    <w:rsid w:val="756F48DD"/>
    <w:rsid w:val="75884800"/>
    <w:rsid w:val="75BD4AA6"/>
    <w:rsid w:val="75EF2386"/>
    <w:rsid w:val="75FC0A99"/>
    <w:rsid w:val="75FE5FD9"/>
    <w:rsid w:val="764519BD"/>
    <w:rsid w:val="764823D6"/>
    <w:rsid w:val="76570204"/>
    <w:rsid w:val="767060B8"/>
    <w:rsid w:val="768F6898"/>
    <w:rsid w:val="76A618F4"/>
    <w:rsid w:val="76A74F4E"/>
    <w:rsid w:val="76A97D4F"/>
    <w:rsid w:val="76DA7AD0"/>
    <w:rsid w:val="76FC13D0"/>
    <w:rsid w:val="77197404"/>
    <w:rsid w:val="772A6222"/>
    <w:rsid w:val="772F5CCE"/>
    <w:rsid w:val="777A1C67"/>
    <w:rsid w:val="77896214"/>
    <w:rsid w:val="778F25AD"/>
    <w:rsid w:val="779A1D76"/>
    <w:rsid w:val="77AD5D56"/>
    <w:rsid w:val="77B33B26"/>
    <w:rsid w:val="77DD7308"/>
    <w:rsid w:val="78445953"/>
    <w:rsid w:val="784530E3"/>
    <w:rsid w:val="78496618"/>
    <w:rsid w:val="78547BEE"/>
    <w:rsid w:val="786E7C80"/>
    <w:rsid w:val="7878144A"/>
    <w:rsid w:val="78876C0A"/>
    <w:rsid w:val="78892D34"/>
    <w:rsid w:val="78F0166D"/>
    <w:rsid w:val="79191F9D"/>
    <w:rsid w:val="791F2AD8"/>
    <w:rsid w:val="79405E6E"/>
    <w:rsid w:val="795726C7"/>
    <w:rsid w:val="79697430"/>
    <w:rsid w:val="79725355"/>
    <w:rsid w:val="79BA1637"/>
    <w:rsid w:val="79E42863"/>
    <w:rsid w:val="79EB1774"/>
    <w:rsid w:val="79EB2D5B"/>
    <w:rsid w:val="79FD1335"/>
    <w:rsid w:val="7A1D38A9"/>
    <w:rsid w:val="7A346888"/>
    <w:rsid w:val="7A69690D"/>
    <w:rsid w:val="7A854BC0"/>
    <w:rsid w:val="7ACB3AC9"/>
    <w:rsid w:val="7ACE51D5"/>
    <w:rsid w:val="7AF24F0E"/>
    <w:rsid w:val="7B492205"/>
    <w:rsid w:val="7B611FD9"/>
    <w:rsid w:val="7B714D02"/>
    <w:rsid w:val="7B824B18"/>
    <w:rsid w:val="7B8763F2"/>
    <w:rsid w:val="7BA11C6C"/>
    <w:rsid w:val="7BA2641F"/>
    <w:rsid w:val="7BB9663C"/>
    <w:rsid w:val="7BB97E34"/>
    <w:rsid w:val="7BBF53DE"/>
    <w:rsid w:val="7BF9070E"/>
    <w:rsid w:val="7C1623D1"/>
    <w:rsid w:val="7C243C4C"/>
    <w:rsid w:val="7C4A06A1"/>
    <w:rsid w:val="7C5523FA"/>
    <w:rsid w:val="7CA746BB"/>
    <w:rsid w:val="7CB944E6"/>
    <w:rsid w:val="7D411A33"/>
    <w:rsid w:val="7D660826"/>
    <w:rsid w:val="7DD720AE"/>
    <w:rsid w:val="7DE92DCF"/>
    <w:rsid w:val="7E0E6BAD"/>
    <w:rsid w:val="7E321DAA"/>
    <w:rsid w:val="7E342734"/>
    <w:rsid w:val="7E5C5C8E"/>
    <w:rsid w:val="7E684607"/>
    <w:rsid w:val="7EB52763"/>
    <w:rsid w:val="7EFF2B02"/>
    <w:rsid w:val="7F040D2C"/>
    <w:rsid w:val="7F2A2168"/>
    <w:rsid w:val="7F6D07C8"/>
    <w:rsid w:val="7FBD4C26"/>
    <w:rsid w:val="7FE841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5">
    <w:name w:val="Body Text"/>
    <w:basedOn w:val="1"/>
    <w:next w:val="1"/>
    <w:link w:val="24"/>
    <w:qFormat/>
    <w:uiPriority w:val="0"/>
    <w:pPr>
      <w:spacing w:after="120"/>
    </w:pPr>
    <w:rPr>
      <w:szCs w:val="24"/>
    </w:rPr>
  </w:style>
  <w:style w:type="paragraph" w:styleId="6">
    <w:name w:val="Plain Text"/>
    <w:basedOn w:val="1"/>
    <w:link w:val="18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0"/>
    </w:r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页眉 Char"/>
    <w:basedOn w:val="11"/>
    <w:link w:val="9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8"/>
    <w:qFormat/>
    <w:uiPriority w:val="99"/>
    <w:rPr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7">
    <w:name w:val="标题 2 Char"/>
    <w:basedOn w:val="11"/>
    <w:link w:val="4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8">
    <w:name w:val="纯文本 Char"/>
    <w:basedOn w:val="11"/>
    <w:link w:val="6"/>
    <w:qFormat/>
    <w:uiPriority w:val="0"/>
    <w:rPr>
      <w:rFonts w:ascii="宋体" w:hAnsi="宋体" w:eastAsia="宋体" w:cs="Times New Roman"/>
      <w:kern w:val="0"/>
      <w:sz w:val="24"/>
      <w:szCs w:val="20"/>
    </w:rPr>
  </w:style>
  <w:style w:type="paragraph" w:customStyle="1" w:styleId="19">
    <w:name w:val="缺省文本:1"/>
    <w:basedOn w:val="1"/>
    <w:qFormat/>
    <w:uiPriority w:val="0"/>
    <w:pPr>
      <w:autoSpaceDE w:val="0"/>
      <w:autoSpaceDN w:val="0"/>
      <w:adjustRightInd w:val="0"/>
      <w:spacing w:line="480" w:lineRule="atLeast"/>
      <w:jc w:val="left"/>
    </w:pPr>
    <w:rPr>
      <w:rFonts w:ascii="宋体" w:hAnsi="Times New Roman" w:eastAsia="宋体" w:cs="Times New Roman"/>
      <w:kern w:val="0"/>
      <w:sz w:val="24"/>
      <w:szCs w:val="24"/>
    </w:rPr>
  </w:style>
  <w:style w:type="paragraph" w:customStyle="1" w:styleId="20">
    <w:name w:val="正文1"/>
    <w:qFormat/>
    <w:uiPriority w:val="0"/>
    <w:pPr>
      <w:widowControl w:val="0"/>
      <w:jc w:val="both"/>
    </w:pPr>
    <w:rPr>
      <w:rFonts w:hint="eastAsia"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1">
    <w:name w:val="List Paragraph"/>
    <w:basedOn w:val="1"/>
    <w:qFormat/>
    <w:uiPriority w:val="0"/>
    <w:pPr>
      <w:ind w:firstLine="420" w:firstLineChars="200"/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</w:pPr>
    <w:rPr>
      <w:rFonts w:hint="eastAsia" w:ascii="微软雅黑..." w:hAnsi="Calibri" w:eastAsia="微软雅黑..." w:cs="Times New Roman"/>
      <w:color w:val="000000"/>
      <w:sz w:val="24"/>
      <w:lang w:val="en-US" w:eastAsia="zh-CN" w:bidi="ar-SA"/>
    </w:rPr>
  </w:style>
  <w:style w:type="character" w:customStyle="1" w:styleId="23">
    <w:name w:val="批注框文本 Char"/>
    <w:basedOn w:val="11"/>
    <w:link w:val="7"/>
    <w:semiHidden/>
    <w:qFormat/>
    <w:uiPriority w:val="99"/>
    <w:rPr>
      <w:sz w:val="18"/>
      <w:szCs w:val="18"/>
    </w:rPr>
  </w:style>
  <w:style w:type="character" w:customStyle="1" w:styleId="24">
    <w:name w:val="正文文本 Char"/>
    <w:link w:val="5"/>
    <w:qFormat/>
    <w:uiPriority w:val="0"/>
    <w:rPr>
      <w:szCs w:val="24"/>
    </w:rPr>
  </w:style>
  <w:style w:type="paragraph" w:customStyle="1" w:styleId="25">
    <w:name w:val="1"/>
    <w:basedOn w:val="1"/>
    <w:next w:val="5"/>
    <w:qFormat/>
    <w:uiPriority w:val="0"/>
    <w:pPr>
      <w:adjustRightInd w:val="0"/>
      <w:spacing w:after="60" w:line="360" w:lineRule="atLeast"/>
      <w:ind w:left="57" w:right="57"/>
      <w:jc w:val="center"/>
      <w:textAlignment w:val="baseline"/>
    </w:pPr>
    <w:rPr>
      <w:rFonts w:ascii="Times New Roman" w:hAnsi="Times New Roman" w:eastAsia="宋体" w:cs="Times New Roman"/>
      <w:kern w:val="0"/>
      <w:szCs w:val="20"/>
    </w:rPr>
  </w:style>
  <w:style w:type="paragraph" w:customStyle="1" w:styleId="26">
    <w:name w:val="正文 New New New New New New New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27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8">
    <w:name w:val="正文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customStyle="1" w:styleId="29">
    <w:name w:val="正文文本 Char1"/>
    <w:basedOn w:val="11"/>
    <w:semiHidden/>
    <w:qFormat/>
    <w:uiPriority w:val="99"/>
  </w:style>
  <w:style w:type="paragraph" w:customStyle="1" w:styleId="30">
    <w:name w:val="正文 New New New New New New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31">
    <w:name w:val="正文 New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32">
    <w:name w:val="正文格式"/>
    <w:basedOn w:val="1"/>
    <w:qFormat/>
    <w:uiPriority w:val="0"/>
    <w:pPr>
      <w:spacing w:line="360" w:lineRule="auto"/>
    </w:pPr>
    <w:rPr>
      <w:rFonts w:ascii="仿宋_GB2312" w:hAnsi="仿宋_GB2312" w:eastAsia="仿宋_GB2312" w:cs="Times New Roman"/>
      <w:b/>
      <w:i/>
      <w:color w:val="00B0F0"/>
      <w:sz w:val="28"/>
      <w:szCs w:val="24"/>
    </w:rPr>
  </w:style>
  <w:style w:type="paragraph" w:customStyle="1" w:styleId="33">
    <w:name w:val="正文 New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34">
    <w:name w:val="p15"/>
    <w:basedOn w:val="1"/>
    <w:qFormat/>
    <w:uiPriority w:val="0"/>
    <w:pPr>
      <w:widowControl/>
      <w:spacing w:line="560" w:lineRule="atLeast"/>
      <w:ind w:firstLine="420"/>
    </w:pPr>
    <w:rPr>
      <w:rFonts w:ascii="Times New Roman" w:hAnsi="Times New Roman" w:eastAsia="宋体" w:cs="Times New Roman"/>
      <w:kern w:val="0"/>
      <w:sz w:val="32"/>
      <w:szCs w:val="32"/>
    </w:rPr>
  </w:style>
  <w:style w:type="paragraph" w:customStyle="1" w:styleId="35">
    <w:name w:val="正文 New New New New New New New New New New New New New New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36">
    <w:name w:val="正文 New New New New New New New New New New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37">
    <w:name w:val="标题 1 New"/>
    <w:basedOn w:val="38"/>
    <w:next w:val="38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customStyle="1" w:styleId="38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9">
    <w:name w:val="标题 2 New"/>
    <w:basedOn w:val="38"/>
    <w:next w:val="38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customStyle="1" w:styleId="40">
    <w:name w:val="纯文本 New"/>
    <w:basedOn w:val="38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paragraph" w:customStyle="1" w:styleId="41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font21"/>
    <w:basedOn w:val="11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1056</Words>
  <Characters>1203</Characters>
  <Lines>79</Lines>
  <Paragraphs>22</Paragraphs>
  <TotalTime>120</TotalTime>
  <ScaleCrop>false</ScaleCrop>
  <LinksUpToDate>false</LinksUpToDate>
  <CharactersWithSpaces>1381</CharactersWithSpaces>
  <Application>WPS Office_10.8.2.6986_F1E327BC-269C-435d-A152-05C5408002CA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2017-03-21T03:26:00Z</dcterms:created>
  <dc:creator>张烨</dc:creator>
  <cp:lastModifiedBy>张瑞铁</cp:lastModifiedBy>
  <cp:lastPrinted>2015-02-04T09:17:00Z</cp:lastPrinted>
  <dcterms:modified xsi:type="dcterms:W3CDTF">2025-06-19T03:49:22Z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  <property fmtid="{D5CDD505-2E9C-101B-9397-08002B2CF9AE}" pid="3" name="ICV">
    <vt:lpwstr>411020D6490E453C92547D01FF072B40_13</vt:lpwstr>
  </property>
  <property fmtid="{D5CDD505-2E9C-101B-9397-08002B2CF9AE}" pid="4" name="KSOTemplateDocerSaveRecord">
    <vt:lpwstr>eyJoZGlkIjoiZGU1NzNjNWZkZmJjMTRhYjYxZDY5YmExYWM4YWNiYjkiLCJ1c2VySWQiOiI0OTA2Mzk0ODAifQ==</vt:lpwstr>
  </property>
</Properties>
</file>